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92" w:rsidRPr="008805B7" w:rsidRDefault="00F86392" w:rsidP="008805B7">
      <w:pPr>
        <w:ind w:firstLineChars="200" w:firstLine="880"/>
        <w:jc w:val="center"/>
        <w:rPr>
          <w:rFonts w:ascii="方正小标宋简体" w:eastAsia="方正小标宋简体" w:hAnsi="Times New Roman"/>
          <w:sz w:val="44"/>
          <w:szCs w:val="44"/>
        </w:rPr>
      </w:pPr>
      <w:r w:rsidRPr="008805B7">
        <w:rPr>
          <w:rFonts w:ascii="方正小标宋简体" w:eastAsia="方正小标宋简体" w:hAnsi="Times New Roman" w:hint="eastAsia"/>
          <w:sz w:val="44"/>
          <w:szCs w:val="44"/>
        </w:rPr>
        <w:t>霸州市文化广电新闻出版（版权）局</w:t>
      </w:r>
    </w:p>
    <w:p w:rsidR="00F86392" w:rsidRPr="008805B7" w:rsidRDefault="00F86392" w:rsidP="008805B7">
      <w:pPr>
        <w:ind w:firstLineChars="200" w:firstLine="880"/>
        <w:jc w:val="center"/>
        <w:rPr>
          <w:rFonts w:ascii="方正小标宋简体" w:eastAsia="方正小标宋简体" w:hAnsi="Times New Roman"/>
          <w:sz w:val="44"/>
          <w:szCs w:val="44"/>
        </w:rPr>
      </w:pPr>
      <w:r w:rsidRPr="008805B7">
        <w:rPr>
          <w:rFonts w:ascii="方正小标宋简体" w:eastAsia="方正小标宋简体" w:hAnsi="Times New Roman"/>
          <w:sz w:val="44"/>
          <w:szCs w:val="44"/>
        </w:rPr>
        <w:t>2017</w:t>
      </w:r>
      <w:r w:rsidRPr="008805B7">
        <w:rPr>
          <w:rFonts w:ascii="方正小标宋简体" w:eastAsia="方正小标宋简体" w:hAnsi="Times New Roman" w:hint="eastAsia"/>
          <w:sz w:val="44"/>
          <w:szCs w:val="44"/>
        </w:rPr>
        <w:t>年部门预算</w:t>
      </w:r>
      <w:r>
        <w:rPr>
          <w:rFonts w:ascii="方正小标宋简体" w:eastAsia="方正小标宋简体" w:hAnsi="Times New Roman" w:hint="eastAsia"/>
          <w:sz w:val="44"/>
          <w:szCs w:val="44"/>
        </w:rPr>
        <w:t>信息</w:t>
      </w:r>
      <w:r w:rsidRPr="008805B7">
        <w:rPr>
          <w:rFonts w:ascii="方正小标宋简体" w:eastAsia="方正小标宋简体" w:hAnsi="Times New Roman" w:hint="eastAsia"/>
          <w:sz w:val="44"/>
          <w:szCs w:val="44"/>
        </w:rPr>
        <w:t>公开</w:t>
      </w:r>
    </w:p>
    <w:p w:rsidR="00F86392" w:rsidRPr="00DE206E" w:rsidRDefault="00F86392" w:rsidP="00FA42F0">
      <w:pPr>
        <w:jc w:val="center"/>
        <w:rPr>
          <w:rFonts w:ascii="宋体"/>
          <w:b/>
          <w:sz w:val="44"/>
          <w:szCs w:val="44"/>
        </w:rPr>
      </w:pPr>
    </w:p>
    <w:p w:rsidR="00F86392" w:rsidRPr="00C222EE" w:rsidRDefault="00F86392" w:rsidP="00935521">
      <w:pPr>
        <w:ind w:firstLineChars="200" w:firstLine="640"/>
        <w:rPr>
          <w:rFonts w:ascii="仿宋" w:eastAsia="仿宋" w:hAnsi="仿宋" w:cs="宋体"/>
          <w:sz w:val="32"/>
          <w:szCs w:val="32"/>
        </w:rPr>
      </w:pPr>
      <w:r w:rsidRPr="00C222EE">
        <w:rPr>
          <w:rFonts w:ascii="仿宋" w:eastAsia="仿宋" w:hAnsi="仿宋" w:cs="宋体" w:hint="eastAsia"/>
          <w:sz w:val="32"/>
          <w:szCs w:val="32"/>
        </w:rPr>
        <w:t>按照《</w:t>
      </w:r>
      <w:r w:rsidR="00E90933">
        <w:rPr>
          <w:rFonts w:ascii="仿宋" w:eastAsia="仿宋" w:hAnsi="仿宋" w:cs="仿宋" w:hint="eastAsia"/>
          <w:sz w:val="32"/>
          <w:szCs w:val="32"/>
        </w:rPr>
        <w:t>中华人民共和国</w:t>
      </w:r>
      <w:r w:rsidRPr="00C222EE">
        <w:rPr>
          <w:rFonts w:ascii="仿宋" w:eastAsia="仿宋" w:hAnsi="仿宋" w:cs="宋体" w:hint="eastAsia"/>
          <w:sz w:val="32"/>
          <w:szCs w:val="32"/>
        </w:rPr>
        <w:t>预算法》、《地方预决算公开操作规程》和《河北省省级预算公开办法》规定，现将</w:t>
      </w:r>
      <w:r>
        <w:rPr>
          <w:rFonts w:ascii="仿宋" w:eastAsia="仿宋" w:hAnsi="仿宋" w:cs="宋体" w:hint="eastAsia"/>
          <w:sz w:val="32"/>
          <w:szCs w:val="32"/>
        </w:rPr>
        <w:t>霸州市文化广电新闻出版（版权）局</w:t>
      </w:r>
      <w:r w:rsidRPr="00C222EE">
        <w:rPr>
          <w:rFonts w:ascii="仿宋" w:eastAsia="仿宋" w:hAnsi="仿宋"/>
          <w:sz w:val="32"/>
          <w:szCs w:val="32"/>
        </w:rPr>
        <w:t>2017</w:t>
      </w:r>
      <w:r w:rsidRPr="00C222EE">
        <w:rPr>
          <w:rFonts w:ascii="仿宋" w:eastAsia="仿宋" w:hAnsi="仿宋" w:cs="宋体" w:hint="eastAsia"/>
          <w:sz w:val="32"/>
          <w:szCs w:val="32"/>
        </w:rPr>
        <w:t>年部门预算公开如下：</w:t>
      </w:r>
    </w:p>
    <w:p w:rsidR="00F86392" w:rsidRDefault="00F86392" w:rsidP="00935521">
      <w:pPr>
        <w:ind w:firstLineChars="200" w:firstLine="640"/>
        <w:rPr>
          <w:rFonts w:ascii="黑体" w:eastAsia="黑体" w:hAnsi="黑体"/>
          <w:sz w:val="32"/>
          <w:szCs w:val="32"/>
        </w:rPr>
      </w:pPr>
      <w:r w:rsidRPr="00FA42F0">
        <w:rPr>
          <w:rFonts w:ascii="黑体" w:eastAsia="黑体" w:hAnsi="黑体" w:hint="eastAsia"/>
          <w:sz w:val="32"/>
          <w:szCs w:val="32"/>
        </w:rPr>
        <w:t>一、部门职责及机构设置情况</w:t>
      </w:r>
    </w:p>
    <w:p w:rsidR="00F86392" w:rsidRPr="008805B7" w:rsidRDefault="00F86392" w:rsidP="00935521">
      <w:pPr>
        <w:ind w:firstLineChars="200" w:firstLine="643"/>
        <w:rPr>
          <w:rFonts w:ascii="楷体_GB2312" w:eastAsia="楷体_GB2312" w:hAnsi="Times New Roman"/>
          <w:b/>
          <w:sz w:val="32"/>
          <w:szCs w:val="32"/>
        </w:rPr>
      </w:pPr>
      <w:r w:rsidRPr="008805B7">
        <w:rPr>
          <w:rFonts w:ascii="楷体_GB2312" w:eastAsia="楷体_GB2312" w:hAnsi="Times New Roman" w:hint="eastAsia"/>
          <w:b/>
          <w:sz w:val="32"/>
          <w:szCs w:val="32"/>
        </w:rPr>
        <w:t>部门职责：</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1.</w:t>
      </w:r>
      <w:r w:rsidRPr="00166CB9">
        <w:rPr>
          <w:rFonts w:ascii="仿宋" w:eastAsia="仿宋" w:hAnsi="仿宋" w:hint="eastAsia"/>
          <w:color w:val="000000"/>
          <w:sz w:val="32"/>
          <w:szCs w:val="32"/>
        </w:rPr>
        <w:t>贯彻国家、省和廊坊市关于文化艺术、广播电影电视、新闻出版、版权、文物工作的方针、政策和法规，研究拟订我市文化艺术、广播电影电视、新闻出版、版权、文物工作方针、政策，并组织实施。</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2.</w:t>
      </w:r>
      <w:r w:rsidRPr="00166CB9">
        <w:rPr>
          <w:rFonts w:ascii="仿宋" w:eastAsia="仿宋" w:hAnsi="仿宋" w:hint="eastAsia"/>
          <w:color w:val="000000"/>
          <w:sz w:val="32"/>
          <w:szCs w:val="32"/>
        </w:rPr>
        <w:t>拟订全市文化艺术、广播电影电视、新闻出版事业发展规划并组织实施，推进文化艺术、广播电影电视、新闻出版领域的体制机制改革。</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3.</w:t>
      </w:r>
      <w:r w:rsidRPr="00166CB9">
        <w:rPr>
          <w:rFonts w:ascii="仿宋" w:eastAsia="仿宋" w:hAnsi="仿宋" w:hint="eastAsia"/>
          <w:color w:val="000000"/>
          <w:sz w:val="32"/>
          <w:szCs w:val="32"/>
        </w:rPr>
        <w:t>指导、管理全市文化艺术、广播电影电视、新闻出版事业，指导艺术创作与生产，推动各门类</w:t>
      </w:r>
      <w:r w:rsidRPr="00166CB9">
        <w:rPr>
          <w:rFonts w:ascii="仿宋" w:eastAsia="仿宋" w:hAnsi="仿宋" w:hint="eastAsia"/>
          <w:color w:val="000000"/>
          <w:sz w:val="32"/>
          <w:szCs w:val="32"/>
        </w:rPr>
        <w:lastRenderedPageBreak/>
        <w:t>艺术的发展，管理全市性重大文化活动。开展对外文化交流工作。</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4.</w:t>
      </w:r>
      <w:r w:rsidRPr="00166CB9">
        <w:rPr>
          <w:rFonts w:ascii="仿宋" w:eastAsia="仿宋" w:hAnsi="仿宋" w:hint="eastAsia"/>
          <w:color w:val="000000"/>
          <w:sz w:val="32"/>
          <w:szCs w:val="32"/>
        </w:rPr>
        <w:t>负责推动全市文化艺术领域的公共文化服务，规划、引导公共文化产品生产，指导市重点文化设施建设和基层文化设施建设，对文化艺术经营活动进行行业监管，对全市从事演艺活动的民办机构进行监管。</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5.</w:t>
      </w:r>
      <w:r w:rsidRPr="00166CB9">
        <w:rPr>
          <w:rFonts w:ascii="仿宋" w:eastAsia="仿宋" w:hAnsi="仿宋" w:hint="eastAsia"/>
          <w:color w:val="000000"/>
          <w:sz w:val="32"/>
          <w:szCs w:val="32"/>
        </w:rPr>
        <w:t>指导、管理全市社会文化事业，指导图书馆、文化馆、博物馆事业和基层文化建设。</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6.</w:t>
      </w:r>
      <w:r w:rsidRPr="00166CB9">
        <w:rPr>
          <w:rFonts w:ascii="仿宋" w:eastAsia="仿宋" w:hAnsi="仿宋" w:hint="eastAsia"/>
          <w:color w:val="000000"/>
          <w:sz w:val="32"/>
          <w:szCs w:val="32"/>
        </w:rPr>
        <w:t>拟订全市非物质文化遗产保护规划及规定，组织实施非物质文化遗产保护和优秀民族文化的传承普及工作。</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7.</w:t>
      </w:r>
      <w:r w:rsidRPr="00166CB9">
        <w:rPr>
          <w:rFonts w:ascii="仿宋" w:eastAsia="仿宋" w:hAnsi="仿宋" w:hint="eastAsia"/>
          <w:color w:val="000000"/>
          <w:sz w:val="32"/>
          <w:szCs w:val="32"/>
        </w:rPr>
        <w:t>拟订全市文化市场发展规划，指导文化市场综合执法工作。</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8.</w:t>
      </w:r>
      <w:r w:rsidRPr="00166CB9">
        <w:rPr>
          <w:rFonts w:ascii="仿宋" w:eastAsia="仿宋" w:hAnsi="仿宋" w:hint="eastAsia"/>
          <w:color w:val="000000"/>
          <w:sz w:val="32"/>
          <w:szCs w:val="32"/>
        </w:rPr>
        <w:t>拟订全市文化艺术、广播电影电视、新闻出版产业发展规划，指导、协调文化艺术、广播电影电视、新闻出版产业发展，推进对外文化产业交流与合作。</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9.</w:t>
      </w:r>
      <w:r w:rsidRPr="00166CB9">
        <w:rPr>
          <w:rFonts w:ascii="仿宋" w:eastAsia="仿宋" w:hAnsi="仿宋" w:hint="eastAsia"/>
          <w:color w:val="000000"/>
          <w:sz w:val="32"/>
          <w:szCs w:val="32"/>
        </w:rPr>
        <w:t>负责全市文艺类产品网上传播的前置审核工作，对全市互联网上网、歌舞娱乐和电子游戏经营场所及演出团体实行许可证管理。</w:t>
      </w:r>
    </w:p>
    <w:p w:rsidR="00F86392" w:rsidRPr="00166CB9" w:rsidRDefault="00F86392" w:rsidP="00935521">
      <w:pPr>
        <w:ind w:firstLineChars="200" w:firstLine="640"/>
        <w:rPr>
          <w:rFonts w:ascii="仿宋" w:eastAsia="仿宋" w:hAnsi="仿宋"/>
          <w:sz w:val="32"/>
          <w:szCs w:val="32"/>
        </w:rPr>
      </w:pPr>
      <w:r>
        <w:rPr>
          <w:rFonts w:ascii="仿宋" w:eastAsia="仿宋" w:hAnsi="仿宋"/>
          <w:sz w:val="32"/>
          <w:szCs w:val="32"/>
        </w:rPr>
        <w:t>10.</w:t>
      </w:r>
      <w:r w:rsidRPr="00166CB9">
        <w:rPr>
          <w:rFonts w:ascii="仿宋" w:eastAsia="仿宋" w:hAnsi="仿宋" w:hint="eastAsia"/>
          <w:sz w:val="32"/>
          <w:szCs w:val="32"/>
        </w:rPr>
        <w:t>拟订全市动漫、游戏产业发展规划并组织实施；指导协调动漫、游戏产业发展，负责动漫、</w:t>
      </w:r>
      <w:r w:rsidRPr="00166CB9">
        <w:rPr>
          <w:rFonts w:ascii="仿宋" w:eastAsia="仿宋" w:hAnsi="仿宋" w:hint="eastAsia"/>
          <w:sz w:val="32"/>
          <w:szCs w:val="32"/>
        </w:rPr>
        <w:lastRenderedPageBreak/>
        <w:t>网络游戏管理及相关产业规划、产业基地、项目建设、会展交易和市场监管。</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11.</w:t>
      </w:r>
      <w:r w:rsidRPr="00166CB9">
        <w:rPr>
          <w:rFonts w:ascii="仿宋" w:eastAsia="仿宋" w:hAnsi="仿宋" w:hint="eastAsia"/>
          <w:color w:val="000000"/>
          <w:sz w:val="32"/>
          <w:szCs w:val="32"/>
        </w:rPr>
        <w:t>负责新闻出版从业人员职业资格管理和职业技能鉴定工作；协助省、廊坊市新闻出版部门对全市新闻单位记者证的管理工作，负责市内报刊社、记者站的监管工作，组织查处新闻违法活动。</w:t>
      </w:r>
    </w:p>
    <w:p w:rsidR="00F86392" w:rsidRPr="00166CB9" w:rsidRDefault="00F86392" w:rsidP="00935521">
      <w:pPr>
        <w:ind w:firstLineChars="200" w:firstLine="640"/>
        <w:rPr>
          <w:rFonts w:ascii="仿宋" w:eastAsia="仿宋" w:hAnsi="仿宋"/>
          <w:sz w:val="32"/>
          <w:szCs w:val="32"/>
        </w:rPr>
      </w:pPr>
      <w:r>
        <w:rPr>
          <w:rFonts w:ascii="仿宋" w:eastAsia="仿宋" w:hAnsi="仿宋"/>
          <w:sz w:val="32"/>
          <w:szCs w:val="32"/>
        </w:rPr>
        <w:t>12.</w:t>
      </w:r>
      <w:r w:rsidRPr="00166CB9">
        <w:rPr>
          <w:rFonts w:ascii="仿宋" w:eastAsia="仿宋" w:hAnsi="仿宋" w:hint="eastAsia"/>
          <w:sz w:val="32"/>
          <w:szCs w:val="32"/>
        </w:rPr>
        <w:t>监管全市出版活动，组织查处非法出版物和非法出版活动；对新闻出版单位和出版物内容进行监管；拟订全市出版市场和互联网“扫黄打非”计划并组织实施；负责著作权管理工作。负责印刷业的监管。</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13.</w:t>
      </w:r>
      <w:r w:rsidRPr="00166CB9">
        <w:rPr>
          <w:rFonts w:ascii="仿宋" w:eastAsia="仿宋" w:hAnsi="仿宋" w:hint="eastAsia"/>
          <w:color w:val="000000"/>
          <w:sz w:val="32"/>
          <w:szCs w:val="32"/>
        </w:rPr>
        <w:t>拟订全市文物和博物馆事业发展规划；负责全市文物资源的调查、勘探、发掘、保护、开发和利用；组织指导文物保护宣传工作；拟订文物保护制度和办法并负责督促检查；</w:t>
      </w:r>
      <w:r w:rsidRPr="00166CB9">
        <w:rPr>
          <w:rFonts w:ascii="仿宋" w:eastAsia="仿宋" w:hAnsi="仿宋" w:hint="eastAsia"/>
          <w:sz w:val="32"/>
          <w:szCs w:val="32"/>
        </w:rPr>
        <w:t>协调和指导文物保护工作；履行文物行政执法监督职责。</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14.</w:t>
      </w:r>
      <w:r w:rsidRPr="00166CB9">
        <w:rPr>
          <w:rFonts w:ascii="仿宋" w:eastAsia="仿宋" w:hAnsi="仿宋" w:hint="eastAsia"/>
          <w:color w:val="000000"/>
          <w:sz w:val="32"/>
          <w:szCs w:val="32"/>
        </w:rPr>
        <w:t>拟订全市文化、广播电影电视、新闻出版科技发展规划并组织实施，推进文化、广播电影电视、新闻出版科技信息建设。</w:t>
      </w:r>
    </w:p>
    <w:p w:rsidR="00F86392" w:rsidRPr="00166CB9" w:rsidRDefault="00F86392" w:rsidP="00935521">
      <w:pPr>
        <w:ind w:firstLineChars="200" w:firstLine="640"/>
        <w:rPr>
          <w:rFonts w:ascii="仿宋" w:eastAsia="仿宋" w:hAnsi="仿宋"/>
          <w:color w:val="000000"/>
          <w:kern w:val="0"/>
          <w:sz w:val="32"/>
          <w:szCs w:val="32"/>
        </w:rPr>
      </w:pPr>
      <w:r>
        <w:rPr>
          <w:rFonts w:ascii="仿宋" w:eastAsia="仿宋" w:hAnsi="仿宋"/>
          <w:color w:val="000000"/>
          <w:kern w:val="0"/>
          <w:sz w:val="32"/>
          <w:szCs w:val="32"/>
        </w:rPr>
        <w:t>15.</w:t>
      </w:r>
      <w:r w:rsidRPr="00166CB9">
        <w:rPr>
          <w:rFonts w:ascii="仿宋" w:eastAsia="仿宋" w:hAnsi="仿宋" w:hint="eastAsia"/>
          <w:color w:val="000000"/>
          <w:kern w:val="0"/>
          <w:sz w:val="32"/>
          <w:szCs w:val="32"/>
        </w:rPr>
        <w:t>落实和执行广播电影电视和信息网络视听节目服务的相关技术标准和部门规范性文件。</w:t>
      </w:r>
    </w:p>
    <w:p w:rsidR="00F86392" w:rsidRPr="00166CB9" w:rsidRDefault="00F86392" w:rsidP="00935521">
      <w:pPr>
        <w:ind w:firstLineChars="200" w:firstLine="640"/>
        <w:rPr>
          <w:rFonts w:ascii="仿宋" w:eastAsia="仿宋" w:hAnsi="仿宋"/>
          <w:color w:val="000000"/>
          <w:kern w:val="0"/>
          <w:sz w:val="32"/>
          <w:szCs w:val="32"/>
        </w:rPr>
      </w:pPr>
      <w:r>
        <w:rPr>
          <w:rFonts w:ascii="仿宋" w:eastAsia="仿宋" w:hAnsi="仿宋"/>
          <w:sz w:val="32"/>
          <w:szCs w:val="32"/>
        </w:rPr>
        <w:t>16.</w:t>
      </w:r>
      <w:r w:rsidRPr="00166CB9">
        <w:rPr>
          <w:rFonts w:ascii="仿宋" w:eastAsia="仿宋" w:hAnsi="仿宋" w:hint="eastAsia"/>
          <w:sz w:val="32"/>
          <w:szCs w:val="32"/>
        </w:rPr>
        <w:t>推进全市广播电影电视领域的公共服务，组织实施全市广播电影电视重大工程，指导和监管</w:t>
      </w:r>
      <w:r w:rsidRPr="00166CB9">
        <w:rPr>
          <w:rFonts w:ascii="仿宋" w:eastAsia="仿宋" w:hAnsi="仿宋" w:hint="eastAsia"/>
          <w:sz w:val="32"/>
          <w:szCs w:val="32"/>
        </w:rPr>
        <w:lastRenderedPageBreak/>
        <w:t>全市广播电影电视重点基础设施建设。负责全市电影发行、放映管理工作。</w:t>
      </w:r>
    </w:p>
    <w:p w:rsidR="00F86392" w:rsidRPr="00166CB9" w:rsidRDefault="00F86392" w:rsidP="00935521">
      <w:pPr>
        <w:ind w:firstLineChars="200" w:firstLine="640"/>
        <w:rPr>
          <w:rFonts w:ascii="仿宋" w:eastAsia="仿宋" w:hAnsi="仿宋"/>
          <w:kern w:val="0"/>
          <w:sz w:val="32"/>
          <w:szCs w:val="32"/>
        </w:rPr>
      </w:pPr>
      <w:r>
        <w:rPr>
          <w:rFonts w:ascii="仿宋" w:eastAsia="仿宋" w:hAnsi="仿宋"/>
          <w:kern w:val="0"/>
          <w:sz w:val="32"/>
          <w:szCs w:val="32"/>
        </w:rPr>
        <w:t>17.</w:t>
      </w:r>
      <w:r w:rsidRPr="00166CB9">
        <w:rPr>
          <w:rFonts w:ascii="仿宋" w:eastAsia="仿宋" w:hAnsi="仿宋" w:hint="eastAsia"/>
          <w:kern w:val="0"/>
          <w:sz w:val="32"/>
          <w:szCs w:val="32"/>
        </w:rPr>
        <w:t>对全市广播电视播出机构和广播电视节目、电视剧制作单位的建立和撤销进行审核；对发放和吊销电视剧制作、发行许可证进行审核；监管全市广播电影电视节目、信息网络视听节目和公共视听载体播放的视听节目，审查其内容和质量。</w:t>
      </w:r>
    </w:p>
    <w:p w:rsidR="00F86392" w:rsidRPr="00166CB9" w:rsidRDefault="00F86392" w:rsidP="00935521">
      <w:pPr>
        <w:ind w:firstLineChars="200" w:firstLine="640"/>
        <w:rPr>
          <w:rFonts w:ascii="仿宋" w:eastAsia="仿宋" w:hAnsi="仿宋"/>
          <w:color w:val="000000"/>
          <w:kern w:val="0"/>
          <w:sz w:val="32"/>
          <w:szCs w:val="32"/>
        </w:rPr>
      </w:pPr>
      <w:r>
        <w:rPr>
          <w:rFonts w:ascii="仿宋" w:eastAsia="仿宋" w:hAnsi="仿宋"/>
          <w:color w:val="000000"/>
          <w:kern w:val="0"/>
          <w:sz w:val="32"/>
          <w:szCs w:val="32"/>
        </w:rPr>
        <w:t>18.</w:t>
      </w:r>
      <w:r w:rsidRPr="00166CB9">
        <w:rPr>
          <w:rFonts w:ascii="仿宋" w:eastAsia="仿宋" w:hAnsi="仿宋" w:hint="eastAsia"/>
          <w:color w:val="000000"/>
          <w:kern w:val="0"/>
          <w:sz w:val="32"/>
          <w:szCs w:val="32"/>
        </w:rPr>
        <w:t>负责全市广播电影电视制作、信息网络视听节目服务机构和业务的监管。</w:t>
      </w:r>
    </w:p>
    <w:p w:rsidR="00F86392" w:rsidRPr="00166CB9" w:rsidRDefault="00F86392" w:rsidP="00935521">
      <w:pPr>
        <w:ind w:firstLineChars="200" w:firstLine="640"/>
        <w:rPr>
          <w:rFonts w:ascii="仿宋" w:eastAsia="仿宋" w:hAnsi="仿宋"/>
          <w:kern w:val="0"/>
          <w:sz w:val="32"/>
          <w:szCs w:val="32"/>
        </w:rPr>
      </w:pPr>
      <w:r>
        <w:rPr>
          <w:rFonts w:ascii="仿宋" w:eastAsia="仿宋" w:hAnsi="仿宋"/>
          <w:kern w:val="0"/>
          <w:sz w:val="32"/>
          <w:szCs w:val="32"/>
        </w:rPr>
        <w:t>19.</w:t>
      </w:r>
      <w:r w:rsidRPr="00166CB9">
        <w:rPr>
          <w:rFonts w:ascii="仿宋" w:eastAsia="仿宋" w:hAnsi="仿宋" w:hint="eastAsia"/>
          <w:kern w:val="0"/>
          <w:sz w:val="32"/>
          <w:szCs w:val="32"/>
        </w:rPr>
        <w:t>指导全市广播电影电视节目、信息网络视听节目服务科技工作</w:t>
      </w:r>
      <w:bookmarkStart w:id="0" w:name="OLE_LINK4"/>
      <w:r w:rsidRPr="00166CB9">
        <w:rPr>
          <w:rFonts w:ascii="仿宋" w:eastAsia="仿宋" w:hAnsi="仿宋" w:hint="eastAsia"/>
          <w:kern w:val="0"/>
          <w:sz w:val="32"/>
          <w:szCs w:val="32"/>
        </w:rPr>
        <w:t>，负责监管全市广播电影电视节目传输、监测和安全播出；拟订全市广播影视传输覆盖网和监测监管网的规划，指导其分级建设和开发工作</w:t>
      </w:r>
      <w:bookmarkEnd w:id="0"/>
      <w:r w:rsidRPr="00166CB9">
        <w:rPr>
          <w:rFonts w:ascii="仿宋" w:eastAsia="仿宋" w:hAnsi="仿宋" w:hint="eastAsia"/>
          <w:kern w:val="0"/>
          <w:sz w:val="32"/>
          <w:szCs w:val="32"/>
        </w:rPr>
        <w:t>。</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20.</w:t>
      </w:r>
      <w:r w:rsidRPr="00166CB9">
        <w:rPr>
          <w:rFonts w:ascii="仿宋" w:eastAsia="仿宋" w:hAnsi="仿宋" w:hint="eastAsia"/>
          <w:color w:val="000000"/>
          <w:sz w:val="32"/>
          <w:szCs w:val="32"/>
        </w:rPr>
        <w:t>贯彻国家发展旅游业的方针、政策、法规。拟订全市旅游业发展规划、政策并组织实施。统筹协调指导全市旅游工作。</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21.</w:t>
      </w:r>
      <w:r w:rsidRPr="00166CB9">
        <w:rPr>
          <w:rFonts w:ascii="仿宋" w:eastAsia="仿宋" w:hAnsi="仿宋" w:hint="eastAsia"/>
          <w:color w:val="000000"/>
          <w:sz w:val="32"/>
          <w:szCs w:val="32"/>
        </w:rPr>
        <w:t>组织指导旅游市场调研和信息交流工作；组织全市旅游整体形象的对外宣传和重大推广活动。</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22.</w:t>
      </w:r>
      <w:r w:rsidRPr="00166CB9">
        <w:rPr>
          <w:rFonts w:ascii="仿宋" w:eastAsia="仿宋" w:hAnsi="仿宋" w:hint="eastAsia"/>
          <w:color w:val="000000"/>
          <w:sz w:val="32"/>
          <w:szCs w:val="32"/>
        </w:rPr>
        <w:t>组织全市旅游资源的普查、规划、开发和相关保护工作。指导全市重点旅游区域、旅游目的地和旅游线路的规划开发，引导休闲度假。监测全市旅游经济运行，引导旅游业社会投资，负责旅游</w:t>
      </w:r>
      <w:r w:rsidRPr="00166CB9">
        <w:rPr>
          <w:rFonts w:ascii="仿宋" w:eastAsia="仿宋" w:hAnsi="仿宋" w:hint="eastAsia"/>
          <w:color w:val="000000"/>
          <w:sz w:val="32"/>
          <w:szCs w:val="32"/>
        </w:rPr>
        <w:lastRenderedPageBreak/>
        <w:t>统计及行业信息发布。</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23.</w:t>
      </w:r>
      <w:r w:rsidRPr="00166CB9">
        <w:rPr>
          <w:rFonts w:ascii="仿宋" w:eastAsia="仿宋" w:hAnsi="仿宋" w:hint="eastAsia"/>
          <w:color w:val="000000"/>
          <w:sz w:val="32"/>
          <w:szCs w:val="32"/>
        </w:rPr>
        <w:t>承担规范旅游市场秩序、监督管理服务质量、维护旅游消费者和经营者合法权益的责任。规范旅游企业和从业人员的经营和服务行为。组织实施旅游区（点）、旅游设施、旅游服务、旅游产品等方面的规范和标准。负责旅游安全的综合协调和监督管理，指导应急救援工作。统筹指导全市旅游行业精神文明建设和诚信体系建设。指导旅游行业组织的业务工作。</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24.</w:t>
      </w:r>
      <w:r w:rsidRPr="00166CB9">
        <w:rPr>
          <w:rFonts w:ascii="仿宋" w:eastAsia="仿宋" w:hAnsi="仿宋" w:hint="eastAsia"/>
          <w:color w:val="000000"/>
          <w:sz w:val="32"/>
          <w:szCs w:val="32"/>
        </w:rPr>
        <w:t>组织指导入境旅游和市内公民出境旅游工作；按规定承担市内居民赴港澳台旅游的有关事务。</w:t>
      </w:r>
    </w:p>
    <w:p w:rsidR="00F86392" w:rsidRPr="00166CB9" w:rsidRDefault="00F86392" w:rsidP="00935521">
      <w:pPr>
        <w:ind w:firstLineChars="200" w:firstLine="640"/>
        <w:rPr>
          <w:rFonts w:ascii="仿宋" w:eastAsia="仿宋" w:hAnsi="仿宋"/>
          <w:color w:val="000000"/>
          <w:sz w:val="32"/>
          <w:szCs w:val="32"/>
        </w:rPr>
      </w:pPr>
      <w:r>
        <w:rPr>
          <w:rFonts w:ascii="仿宋" w:eastAsia="仿宋" w:hAnsi="仿宋"/>
          <w:color w:val="000000"/>
          <w:sz w:val="32"/>
          <w:szCs w:val="32"/>
        </w:rPr>
        <w:t>25.</w:t>
      </w:r>
      <w:r w:rsidRPr="00166CB9">
        <w:rPr>
          <w:rFonts w:ascii="仿宋" w:eastAsia="仿宋" w:hAnsi="仿宋" w:hint="eastAsia"/>
          <w:color w:val="000000"/>
          <w:sz w:val="32"/>
          <w:szCs w:val="32"/>
        </w:rPr>
        <w:t>制定并组织实施全市旅游行业人才教育培训规划，指导全市旅游行业岗位培训工作；指导实施旅游从业人员的职业资格标准和等级标准。</w:t>
      </w:r>
    </w:p>
    <w:p w:rsidR="00F86392" w:rsidRDefault="00F86392" w:rsidP="00935521">
      <w:pPr>
        <w:spacing w:line="580" w:lineRule="atLeast"/>
        <w:ind w:firstLineChars="200" w:firstLine="640"/>
        <w:rPr>
          <w:rFonts w:ascii="仿宋" w:eastAsia="仿宋" w:hAnsi="仿宋"/>
          <w:color w:val="000000"/>
          <w:sz w:val="32"/>
          <w:szCs w:val="32"/>
        </w:rPr>
      </w:pPr>
      <w:r>
        <w:rPr>
          <w:rFonts w:ascii="仿宋" w:eastAsia="仿宋" w:hAnsi="仿宋"/>
          <w:color w:val="000000"/>
          <w:sz w:val="32"/>
          <w:szCs w:val="32"/>
        </w:rPr>
        <w:t>26.</w:t>
      </w:r>
      <w:r w:rsidRPr="00166CB9">
        <w:rPr>
          <w:rFonts w:ascii="仿宋" w:eastAsia="仿宋" w:hAnsi="仿宋" w:hint="eastAsia"/>
          <w:color w:val="000000"/>
          <w:sz w:val="32"/>
          <w:szCs w:val="32"/>
        </w:rPr>
        <w:t>承办市委、市政府交办的其他事项。</w:t>
      </w:r>
    </w:p>
    <w:p w:rsidR="00F86392" w:rsidRPr="008805B7" w:rsidRDefault="00F86392" w:rsidP="008805B7">
      <w:pPr>
        <w:ind w:firstLineChars="200" w:firstLine="643"/>
        <w:rPr>
          <w:rFonts w:ascii="楷体_GB2312" w:eastAsia="楷体_GB2312" w:hAnsi="Times New Roman"/>
          <w:b/>
          <w:sz w:val="32"/>
          <w:szCs w:val="32"/>
        </w:rPr>
      </w:pPr>
      <w:r w:rsidRPr="008805B7">
        <w:rPr>
          <w:rFonts w:ascii="楷体_GB2312" w:eastAsia="楷体_GB2312" w:hAnsi="Times New Roman" w:hint="eastAsia"/>
          <w:b/>
          <w:sz w:val="32"/>
          <w:szCs w:val="32"/>
        </w:rPr>
        <w:t>机构设置：</w:t>
      </w:r>
    </w:p>
    <w:p w:rsidR="00F86392" w:rsidRPr="00877738" w:rsidRDefault="00F86392" w:rsidP="00973104">
      <w:pPr>
        <w:jc w:val="center"/>
        <w:outlineLvl w:val="0"/>
        <w:rPr>
          <w:rFonts w:ascii="仿宋" w:eastAsia="仿宋" w:hAnsi="仿宋"/>
          <w:sz w:val="32"/>
          <w:szCs w:val="24"/>
        </w:rPr>
      </w:pPr>
      <w:r w:rsidRPr="00877738">
        <w:rPr>
          <w:rFonts w:ascii="仿宋" w:eastAsia="仿宋" w:hAnsi="仿宋" w:hint="eastAsia"/>
          <w:sz w:val="32"/>
          <w:szCs w:val="24"/>
        </w:rPr>
        <w:t>部门机构设置情况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4"/>
        <w:gridCol w:w="1559"/>
        <w:gridCol w:w="1872"/>
        <w:gridCol w:w="2523"/>
      </w:tblGrid>
      <w:tr w:rsidR="00F86392" w:rsidRPr="00102F9D" w:rsidTr="00877738">
        <w:trPr>
          <w:jc w:val="center"/>
        </w:trPr>
        <w:tc>
          <w:tcPr>
            <w:tcW w:w="3364" w:type="dxa"/>
            <w:vAlign w:val="center"/>
          </w:tcPr>
          <w:p w:rsidR="00F86392" w:rsidRPr="00102F9D" w:rsidRDefault="00F86392" w:rsidP="0052345C">
            <w:pPr>
              <w:spacing w:line="300" w:lineRule="exact"/>
              <w:jc w:val="center"/>
              <w:rPr>
                <w:rFonts w:ascii="方正书宋_GBK" w:eastAsia="方正书宋_GBK"/>
                <w:b/>
                <w:color w:val="000000"/>
                <w:sz w:val="24"/>
                <w:szCs w:val="24"/>
              </w:rPr>
            </w:pPr>
            <w:r w:rsidRPr="00102F9D">
              <w:rPr>
                <w:rFonts w:ascii="方正书宋_GBK" w:eastAsia="方正书宋_GBK" w:hint="eastAsia"/>
                <w:b/>
                <w:color w:val="000000"/>
                <w:sz w:val="24"/>
                <w:szCs w:val="24"/>
              </w:rPr>
              <w:t>单位名称</w:t>
            </w:r>
          </w:p>
        </w:tc>
        <w:tc>
          <w:tcPr>
            <w:tcW w:w="1559" w:type="dxa"/>
            <w:vAlign w:val="center"/>
          </w:tcPr>
          <w:p w:rsidR="00F86392" w:rsidRPr="00102F9D" w:rsidRDefault="00F86392" w:rsidP="0052345C">
            <w:pPr>
              <w:spacing w:line="300" w:lineRule="exact"/>
              <w:jc w:val="center"/>
              <w:rPr>
                <w:rFonts w:ascii="方正书宋_GBK" w:eastAsia="方正书宋_GBK"/>
                <w:b/>
                <w:color w:val="000000"/>
                <w:sz w:val="24"/>
                <w:szCs w:val="24"/>
              </w:rPr>
            </w:pPr>
            <w:r w:rsidRPr="00102F9D">
              <w:rPr>
                <w:rFonts w:ascii="方正书宋_GBK" w:eastAsia="方正书宋_GBK" w:hint="eastAsia"/>
                <w:b/>
                <w:color w:val="000000"/>
                <w:sz w:val="24"/>
                <w:szCs w:val="24"/>
              </w:rPr>
              <w:t>单位性质</w:t>
            </w:r>
          </w:p>
        </w:tc>
        <w:tc>
          <w:tcPr>
            <w:tcW w:w="1872" w:type="dxa"/>
            <w:vAlign w:val="center"/>
          </w:tcPr>
          <w:p w:rsidR="00F86392" w:rsidRPr="00102F9D" w:rsidRDefault="00F86392" w:rsidP="0052345C">
            <w:pPr>
              <w:spacing w:line="300" w:lineRule="exact"/>
              <w:jc w:val="center"/>
              <w:rPr>
                <w:rFonts w:ascii="方正书宋_GBK" w:eastAsia="方正书宋_GBK"/>
                <w:b/>
                <w:color w:val="000000"/>
                <w:sz w:val="24"/>
                <w:szCs w:val="24"/>
              </w:rPr>
            </w:pPr>
            <w:r w:rsidRPr="00102F9D">
              <w:rPr>
                <w:rFonts w:ascii="方正书宋_GBK" w:eastAsia="方正书宋_GBK" w:hint="eastAsia"/>
                <w:b/>
                <w:color w:val="000000"/>
                <w:sz w:val="24"/>
                <w:szCs w:val="24"/>
              </w:rPr>
              <w:t>单位规格</w:t>
            </w:r>
          </w:p>
        </w:tc>
        <w:tc>
          <w:tcPr>
            <w:tcW w:w="2523" w:type="dxa"/>
            <w:vAlign w:val="center"/>
          </w:tcPr>
          <w:p w:rsidR="00F86392" w:rsidRPr="00102F9D" w:rsidRDefault="00F86392" w:rsidP="0052345C">
            <w:pPr>
              <w:spacing w:line="300" w:lineRule="exact"/>
              <w:jc w:val="center"/>
              <w:rPr>
                <w:rFonts w:ascii="方正书宋_GBK" w:eastAsia="方正书宋_GBK"/>
                <w:b/>
                <w:color w:val="000000"/>
                <w:sz w:val="24"/>
                <w:szCs w:val="24"/>
              </w:rPr>
            </w:pPr>
            <w:r w:rsidRPr="00102F9D">
              <w:rPr>
                <w:rFonts w:ascii="方正书宋_GBK" w:eastAsia="方正书宋_GBK" w:hint="eastAsia"/>
                <w:b/>
                <w:color w:val="000000"/>
                <w:sz w:val="24"/>
                <w:szCs w:val="24"/>
              </w:rPr>
              <w:t>经费保障形式</w:t>
            </w:r>
          </w:p>
        </w:tc>
      </w:tr>
      <w:tr w:rsidR="00F86392" w:rsidRPr="00102F9D" w:rsidTr="00877738">
        <w:trPr>
          <w:jc w:val="center"/>
        </w:trPr>
        <w:tc>
          <w:tcPr>
            <w:tcW w:w="3364" w:type="dxa"/>
            <w:vAlign w:val="center"/>
          </w:tcPr>
          <w:p w:rsidR="00F86392" w:rsidRPr="00102F9D" w:rsidRDefault="00F86392" w:rsidP="0052345C">
            <w:pPr>
              <w:spacing w:line="300" w:lineRule="exact"/>
              <w:jc w:val="left"/>
              <w:rPr>
                <w:rFonts w:ascii="方正书宋_GBK" w:eastAsia="方正书宋_GBK"/>
                <w:color w:val="000000"/>
                <w:sz w:val="24"/>
                <w:szCs w:val="24"/>
              </w:rPr>
            </w:pPr>
            <w:r w:rsidRPr="00102F9D">
              <w:rPr>
                <w:rFonts w:ascii="方正书宋_GBK" w:eastAsia="方正书宋_GBK" w:hint="eastAsia"/>
                <w:color w:val="000000"/>
                <w:sz w:val="24"/>
                <w:szCs w:val="24"/>
              </w:rPr>
              <w:t>霸州市文化广电新闻出版</w:t>
            </w:r>
            <w:r w:rsidRPr="00102F9D">
              <w:rPr>
                <w:rFonts w:ascii="方正书宋_GBK" w:eastAsia="方正书宋_GBK"/>
                <w:color w:val="000000"/>
                <w:sz w:val="24"/>
                <w:szCs w:val="24"/>
              </w:rPr>
              <w:t>(</w:t>
            </w:r>
            <w:r w:rsidRPr="00102F9D">
              <w:rPr>
                <w:rFonts w:ascii="方正书宋_GBK" w:eastAsia="方正书宋_GBK" w:hint="eastAsia"/>
                <w:color w:val="000000"/>
                <w:sz w:val="24"/>
                <w:szCs w:val="24"/>
              </w:rPr>
              <w:t>版权</w:t>
            </w:r>
            <w:r w:rsidRPr="00102F9D">
              <w:rPr>
                <w:rFonts w:ascii="方正书宋_GBK" w:eastAsia="方正书宋_GBK"/>
                <w:color w:val="000000"/>
                <w:sz w:val="24"/>
                <w:szCs w:val="24"/>
              </w:rPr>
              <w:t>)</w:t>
            </w:r>
            <w:r w:rsidRPr="00102F9D">
              <w:rPr>
                <w:rFonts w:ascii="方正书宋_GBK" w:eastAsia="方正书宋_GBK" w:hint="eastAsia"/>
                <w:color w:val="000000"/>
                <w:sz w:val="24"/>
                <w:szCs w:val="24"/>
              </w:rPr>
              <w:t>局</w:t>
            </w:r>
          </w:p>
        </w:tc>
        <w:tc>
          <w:tcPr>
            <w:tcW w:w="1559"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行政</w:t>
            </w:r>
          </w:p>
        </w:tc>
        <w:tc>
          <w:tcPr>
            <w:tcW w:w="1872"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正科级</w:t>
            </w:r>
          </w:p>
        </w:tc>
        <w:tc>
          <w:tcPr>
            <w:tcW w:w="2523"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财政拨款</w:t>
            </w:r>
          </w:p>
        </w:tc>
      </w:tr>
      <w:tr w:rsidR="00F86392" w:rsidRPr="00102F9D" w:rsidTr="00877738">
        <w:trPr>
          <w:jc w:val="center"/>
        </w:trPr>
        <w:tc>
          <w:tcPr>
            <w:tcW w:w="3364" w:type="dxa"/>
            <w:vAlign w:val="center"/>
          </w:tcPr>
          <w:p w:rsidR="00F86392" w:rsidRPr="00102F9D" w:rsidRDefault="00F86392" w:rsidP="0052345C">
            <w:pPr>
              <w:spacing w:line="300" w:lineRule="exact"/>
              <w:jc w:val="left"/>
              <w:rPr>
                <w:rFonts w:ascii="方正书宋_GBK" w:eastAsia="方正书宋_GBK"/>
                <w:color w:val="000000"/>
                <w:sz w:val="24"/>
                <w:szCs w:val="24"/>
              </w:rPr>
            </w:pPr>
            <w:r w:rsidRPr="00102F9D">
              <w:rPr>
                <w:rFonts w:ascii="方正书宋_GBK" w:eastAsia="方正书宋_GBK" w:hint="eastAsia"/>
                <w:color w:val="000000"/>
                <w:sz w:val="24"/>
                <w:szCs w:val="24"/>
              </w:rPr>
              <w:t>霸州市益津书院</w:t>
            </w:r>
          </w:p>
        </w:tc>
        <w:tc>
          <w:tcPr>
            <w:tcW w:w="1559"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全额事业</w:t>
            </w:r>
          </w:p>
        </w:tc>
        <w:tc>
          <w:tcPr>
            <w:tcW w:w="1872"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其他</w:t>
            </w:r>
          </w:p>
        </w:tc>
        <w:tc>
          <w:tcPr>
            <w:tcW w:w="2523"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财政拨款</w:t>
            </w:r>
          </w:p>
        </w:tc>
      </w:tr>
      <w:tr w:rsidR="00F86392" w:rsidRPr="00102F9D" w:rsidTr="00877738">
        <w:trPr>
          <w:jc w:val="center"/>
        </w:trPr>
        <w:tc>
          <w:tcPr>
            <w:tcW w:w="3364" w:type="dxa"/>
            <w:vAlign w:val="center"/>
          </w:tcPr>
          <w:p w:rsidR="00F86392" w:rsidRPr="00102F9D" w:rsidRDefault="00F86392" w:rsidP="0052345C">
            <w:pPr>
              <w:spacing w:line="300" w:lineRule="exact"/>
              <w:jc w:val="left"/>
              <w:rPr>
                <w:rFonts w:ascii="方正书宋_GBK" w:eastAsia="方正书宋_GBK"/>
                <w:color w:val="000000"/>
                <w:sz w:val="24"/>
                <w:szCs w:val="24"/>
              </w:rPr>
            </w:pPr>
            <w:r w:rsidRPr="00102F9D">
              <w:rPr>
                <w:rFonts w:ascii="方正书宋_GBK" w:eastAsia="方正书宋_GBK" w:hint="eastAsia"/>
                <w:color w:val="000000"/>
                <w:sz w:val="24"/>
                <w:szCs w:val="24"/>
              </w:rPr>
              <w:lastRenderedPageBreak/>
              <w:t>霸州李少春纪念馆</w:t>
            </w:r>
          </w:p>
        </w:tc>
        <w:tc>
          <w:tcPr>
            <w:tcW w:w="1559"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全额事业</w:t>
            </w:r>
          </w:p>
        </w:tc>
        <w:tc>
          <w:tcPr>
            <w:tcW w:w="1872"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其他</w:t>
            </w:r>
          </w:p>
        </w:tc>
        <w:tc>
          <w:tcPr>
            <w:tcW w:w="2523"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财政性资金基本保证</w:t>
            </w:r>
          </w:p>
        </w:tc>
      </w:tr>
      <w:tr w:rsidR="00F86392" w:rsidRPr="00102F9D" w:rsidTr="00877738">
        <w:trPr>
          <w:jc w:val="center"/>
        </w:trPr>
        <w:tc>
          <w:tcPr>
            <w:tcW w:w="3364" w:type="dxa"/>
            <w:vAlign w:val="center"/>
          </w:tcPr>
          <w:p w:rsidR="00F86392" w:rsidRPr="00102F9D" w:rsidRDefault="00F86392" w:rsidP="0052345C">
            <w:pPr>
              <w:spacing w:line="300" w:lineRule="exact"/>
              <w:jc w:val="left"/>
              <w:rPr>
                <w:rFonts w:ascii="方正书宋_GBK" w:eastAsia="方正书宋_GBK"/>
                <w:color w:val="000000"/>
                <w:sz w:val="24"/>
                <w:szCs w:val="24"/>
              </w:rPr>
            </w:pPr>
            <w:r w:rsidRPr="00102F9D">
              <w:rPr>
                <w:rFonts w:ascii="方正书宋_GBK" w:eastAsia="方正书宋_GBK" w:hint="eastAsia"/>
                <w:color w:val="000000"/>
                <w:sz w:val="24"/>
                <w:szCs w:val="24"/>
              </w:rPr>
              <w:t>霸州市李少春大剧院管理处</w:t>
            </w:r>
          </w:p>
        </w:tc>
        <w:tc>
          <w:tcPr>
            <w:tcW w:w="1559"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差额事业</w:t>
            </w:r>
          </w:p>
        </w:tc>
        <w:tc>
          <w:tcPr>
            <w:tcW w:w="1872"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其他</w:t>
            </w:r>
          </w:p>
        </w:tc>
        <w:tc>
          <w:tcPr>
            <w:tcW w:w="2523"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待定</w:t>
            </w:r>
          </w:p>
        </w:tc>
      </w:tr>
      <w:tr w:rsidR="00F86392" w:rsidRPr="00102F9D" w:rsidTr="00877738">
        <w:trPr>
          <w:jc w:val="center"/>
        </w:trPr>
        <w:tc>
          <w:tcPr>
            <w:tcW w:w="3364" w:type="dxa"/>
            <w:vAlign w:val="center"/>
          </w:tcPr>
          <w:p w:rsidR="00F86392" w:rsidRPr="00102F9D" w:rsidRDefault="00F86392" w:rsidP="0052345C">
            <w:pPr>
              <w:spacing w:line="300" w:lineRule="exact"/>
              <w:jc w:val="left"/>
              <w:rPr>
                <w:rFonts w:ascii="方正书宋_GBK" w:eastAsia="方正书宋_GBK"/>
                <w:color w:val="000000"/>
                <w:sz w:val="24"/>
                <w:szCs w:val="24"/>
              </w:rPr>
            </w:pPr>
            <w:r w:rsidRPr="00102F9D">
              <w:rPr>
                <w:rFonts w:ascii="方正书宋_GBK" w:eastAsia="方正书宋_GBK" w:hint="eastAsia"/>
                <w:color w:val="000000"/>
                <w:sz w:val="24"/>
                <w:szCs w:val="24"/>
              </w:rPr>
              <w:t>霸州市华夏民间收藏馆</w:t>
            </w:r>
          </w:p>
        </w:tc>
        <w:tc>
          <w:tcPr>
            <w:tcW w:w="1559"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全额事业</w:t>
            </w:r>
          </w:p>
        </w:tc>
        <w:tc>
          <w:tcPr>
            <w:tcW w:w="1872"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其他</w:t>
            </w:r>
          </w:p>
        </w:tc>
        <w:tc>
          <w:tcPr>
            <w:tcW w:w="2523" w:type="dxa"/>
            <w:vAlign w:val="center"/>
          </w:tcPr>
          <w:p w:rsidR="00F86392" w:rsidRPr="00102F9D" w:rsidRDefault="00F86392" w:rsidP="0052345C">
            <w:pPr>
              <w:spacing w:line="300" w:lineRule="exact"/>
              <w:jc w:val="center"/>
              <w:rPr>
                <w:rFonts w:ascii="方正书宋_GBK" w:eastAsia="方正书宋_GBK"/>
                <w:color w:val="000000"/>
                <w:sz w:val="24"/>
                <w:szCs w:val="24"/>
              </w:rPr>
            </w:pPr>
            <w:r w:rsidRPr="00102F9D">
              <w:rPr>
                <w:rFonts w:ascii="方正书宋_GBK" w:eastAsia="方正书宋_GBK" w:hint="eastAsia"/>
                <w:color w:val="000000"/>
                <w:sz w:val="24"/>
                <w:szCs w:val="24"/>
              </w:rPr>
              <w:t>财政性资金基本保证</w:t>
            </w:r>
          </w:p>
        </w:tc>
      </w:tr>
    </w:tbl>
    <w:p w:rsidR="00F86392" w:rsidRPr="00851504" w:rsidRDefault="00F86392" w:rsidP="00973104">
      <w:pPr>
        <w:jc w:val="center"/>
        <w:outlineLvl w:val="0"/>
        <w:rPr>
          <w:rFonts w:ascii="楷体" w:eastAsia="楷体" w:hAnsi="楷体"/>
          <w:sz w:val="32"/>
          <w:szCs w:val="24"/>
        </w:rPr>
      </w:pPr>
    </w:p>
    <w:p w:rsidR="00F86392" w:rsidRPr="00FA42F0" w:rsidRDefault="00F86392" w:rsidP="00FA42F0">
      <w:pPr>
        <w:rPr>
          <w:rFonts w:ascii="黑体" w:eastAsia="黑体" w:hAnsi="黑体"/>
          <w:sz w:val="32"/>
          <w:szCs w:val="32"/>
        </w:rPr>
      </w:pPr>
      <w:r>
        <w:t xml:space="preserve">  </w:t>
      </w:r>
      <w:r w:rsidRPr="00FA42F0">
        <w:rPr>
          <w:rFonts w:ascii="黑体" w:eastAsia="黑体" w:hAnsi="黑体"/>
          <w:sz w:val="32"/>
          <w:szCs w:val="32"/>
        </w:rPr>
        <w:t xml:space="preserve">  </w:t>
      </w:r>
      <w:r w:rsidRPr="00FA42F0">
        <w:rPr>
          <w:rFonts w:ascii="黑体" w:eastAsia="黑体" w:hAnsi="黑体" w:hint="eastAsia"/>
          <w:sz w:val="32"/>
          <w:szCs w:val="32"/>
        </w:rPr>
        <w:t>二、部门预算安排的总体情况</w:t>
      </w:r>
    </w:p>
    <w:p w:rsidR="00F86392" w:rsidRDefault="00F86392" w:rsidP="00935521">
      <w:pPr>
        <w:spacing w:line="580" w:lineRule="atLeast"/>
        <w:ind w:firstLineChars="200" w:firstLine="640"/>
        <w:rPr>
          <w:rFonts w:ascii="Times New Roman" w:eastAsia="方正仿宋_GBK" w:hAnsi="Times New Roman"/>
          <w:sz w:val="32"/>
          <w:szCs w:val="32"/>
        </w:rPr>
      </w:pPr>
      <w:r>
        <w:rPr>
          <w:rFonts w:ascii="仿宋" w:eastAsia="仿宋" w:hAnsi="仿宋" w:hint="eastAsia"/>
          <w:sz w:val="32"/>
          <w:szCs w:val="32"/>
        </w:rPr>
        <w:t>按照预算管理有关规定，目前我市</w:t>
      </w:r>
      <w:r w:rsidRPr="00254C1D">
        <w:rPr>
          <w:rFonts w:ascii="仿宋" w:eastAsia="仿宋" w:hAnsi="仿宋" w:hint="eastAsia"/>
          <w:sz w:val="32"/>
          <w:szCs w:val="32"/>
        </w:rPr>
        <w:t>部门预算的编制实行综合预算制度，即全部收入和支出都反映在预算中。</w:t>
      </w:r>
    </w:p>
    <w:p w:rsidR="00F86392" w:rsidRPr="008805B7" w:rsidRDefault="00F86392" w:rsidP="008805B7">
      <w:pPr>
        <w:ind w:firstLineChars="200" w:firstLine="643"/>
        <w:rPr>
          <w:rFonts w:ascii="楷体_GB2312" w:eastAsia="楷体_GB2312" w:hAnsi="Times New Roman"/>
          <w:b/>
          <w:sz w:val="32"/>
          <w:szCs w:val="32"/>
        </w:rPr>
      </w:pPr>
      <w:r w:rsidRPr="008805B7">
        <w:rPr>
          <w:rFonts w:ascii="楷体_GB2312" w:eastAsia="楷体_GB2312" w:hAnsi="Times New Roman"/>
          <w:b/>
          <w:sz w:val="32"/>
          <w:szCs w:val="32"/>
        </w:rPr>
        <w:t>1</w:t>
      </w:r>
      <w:r w:rsidRPr="008805B7">
        <w:rPr>
          <w:rFonts w:ascii="楷体_GB2312" w:eastAsia="楷体_GB2312" w:hAnsi="Times New Roman" w:hint="eastAsia"/>
          <w:b/>
          <w:sz w:val="32"/>
          <w:szCs w:val="32"/>
        </w:rPr>
        <w:t>、收入说明</w:t>
      </w:r>
    </w:p>
    <w:p w:rsidR="00F86392" w:rsidRPr="00812FE7" w:rsidRDefault="00F86392" w:rsidP="00935521">
      <w:pPr>
        <w:spacing w:line="58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反应本部门当年全部收入，</w:t>
      </w:r>
      <w:r w:rsidRPr="00812FE7">
        <w:rPr>
          <w:rFonts w:ascii="仿宋" w:eastAsia="仿宋" w:hAnsi="仿宋"/>
          <w:color w:val="000000"/>
          <w:sz w:val="32"/>
          <w:szCs w:val="32"/>
        </w:rPr>
        <w:t>2017</w:t>
      </w:r>
      <w:r w:rsidRPr="00812FE7">
        <w:rPr>
          <w:rFonts w:ascii="仿宋" w:eastAsia="仿宋" w:hAnsi="仿宋" w:hint="eastAsia"/>
          <w:color w:val="000000"/>
          <w:sz w:val="32"/>
          <w:szCs w:val="32"/>
        </w:rPr>
        <w:t>年预算收入</w:t>
      </w:r>
      <w:r w:rsidRPr="00812FE7">
        <w:rPr>
          <w:rFonts w:ascii="仿宋" w:eastAsia="仿宋" w:hAnsi="仿宋"/>
          <w:color w:val="000000"/>
          <w:sz w:val="32"/>
          <w:szCs w:val="32"/>
        </w:rPr>
        <w:t>2563.48</w:t>
      </w:r>
      <w:r w:rsidRPr="00812FE7">
        <w:rPr>
          <w:rFonts w:ascii="仿宋" w:eastAsia="仿宋" w:hAnsi="仿宋" w:hint="eastAsia"/>
          <w:color w:val="000000"/>
          <w:sz w:val="32"/>
          <w:szCs w:val="32"/>
        </w:rPr>
        <w:t>万元，其中：一般公共预算收入</w:t>
      </w:r>
      <w:r w:rsidRPr="00812FE7">
        <w:rPr>
          <w:rFonts w:ascii="仿宋" w:eastAsia="仿宋" w:hAnsi="仿宋"/>
          <w:color w:val="000000"/>
          <w:sz w:val="32"/>
          <w:szCs w:val="32"/>
        </w:rPr>
        <w:t>2373.48</w:t>
      </w:r>
      <w:r w:rsidRPr="00812FE7">
        <w:rPr>
          <w:rFonts w:ascii="仿宋" w:eastAsia="仿宋" w:hAnsi="仿宋" w:hint="eastAsia"/>
          <w:color w:val="000000"/>
          <w:sz w:val="32"/>
          <w:szCs w:val="32"/>
        </w:rPr>
        <w:t>万元，政府性基金预算收入</w:t>
      </w:r>
      <w:r w:rsidRPr="00812FE7">
        <w:rPr>
          <w:rFonts w:ascii="仿宋" w:eastAsia="仿宋" w:hAnsi="仿宋"/>
          <w:color w:val="000000"/>
          <w:sz w:val="32"/>
          <w:szCs w:val="32"/>
        </w:rPr>
        <w:t>190</w:t>
      </w:r>
      <w:r w:rsidRPr="00812FE7">
        <w:rPr>
          <w:rFonts w:ascii="仿宋" w:eastAsia="仿宋" w:hAnsi="仿宋" w:hint="eastAsia"/>
          <w:color w:val="000000"/>
          <w:sz w:val="32"/>
          <w:szCs w:val="32"/>
        </w:rPr>
        <w:t>万元，国有资本经营收入</w:t>
      </w:r>
      <w:r w:rsidRPr="00812FE7">
        <w:rPr>
          <w:rFonts w:ascii="仿宋" w:eastAsia="仿宋" w:hAnsi="仿宋"/>
          <w:color w:val="000000"/>
          <w:sz w:val="32"/>
          <w:szCs w:val="32"/>
        </w:rPr>
        <w:t>0</w:t>
      </w:r>
      <w:r w:rsidRPr="00812FE7">
        <w:rPr>
          <w:rFonts w:ascii="仿宋" w:eastAsia="仿宋" w:hAnsi="仿宋" w:hint="eastAsia"/>
          <w:color w:val="000000"/>
          <w:sz w:val="32"/>
          <w:szCs w:val="32"/>
        </w:rPr>
        <w:t>万元，事业收入</w:t>
      </w:r>
      <w:r w:rsidRPr="00812FE7">
        <w:rPr>
          <w:rFonts w:ascii="仿宋" w:eastAsia="仿宋" w:hAnsi="仿宋"/>
          <w:color w:val="000000"/>
          <w:sz w:val="32"/>
          <w:szCs w:val="32"/>
        </w:rPr>
        <w:t>0</w:t>
      </w:r>
      <w:r w:rsidRPr="00812FE7">
        <w:rPr>
          <w:rFonts w:ascii="仿宋" w:eastAsia="仿宋" w:hAnsi="仿宋" w:hint="eastAsia"/>
          <w:color w:val="000000"/>
          <w:sz w:val="32"/>
          <w:szCs w:val="32"/>
        </w:rPr>
        <w:t>万元，其他收入</w:t>
      </w:r>
      <w:r w:rsidRPr="00812FE7">
        <w:rPr>
          <w:rFonts w:ascii="仿宋" w:eastAsia="仿宋" w:hAnsi="仿宋"/>
          <w:color w:val="000000"/>
          <w:sz w:val="32"/>
          <w:szCs w:val="32"/>
        </w:rPr>
        <w:t>0</w:t>
      </w:r>
      <w:r w:rsidRPr="00812FE7">
        <w:rPr>
          <w:rFonts w:ascii="仿宋" w:eastAsia="仿宋" w:hAnsi="仿宋" w:hint="eastAsia"/>
          <w:color w:val="000000"/>
          <w:sz w:val="32"/>
          <w:szCs w:val="32"/>
        </w:rPr>
        <w:t>万元。</w:t>
      </w:r>
    </w:p>
    <w:p w:rsidR="00F86392" w:rsidRPr="008805B7" w:rsidRDefault="00F86392" w:rsidP="008805B7">
      <w:pPr>
        <w:ind w:firstLineChars="200" w:firstLine="643"/>
        <w:rPr>
          <w:rFonts w:ascii="楷体_GB2312" w:eastAsia="楷体_GB2312" w:hAnsi="Times New Roman"/>
          <w:b/>
          <w:sz w:val="32"/>
          <w:szCs w:val="32"/>
        </w:rPr>
      </w:pPr>
      <w:r w:rsidRPr="008805B7">
        <w:rPr>
          <w:rFonts w:ascii="楷体_GB2312" w:eastAsia="楷体_GB2312" w:hAnsi="Times New Roman"/>
          <w:b/>
          <w:sz w:val="32"/>
          <w:szCs w:val="32"/>
        </w:rPr>
        <w:t>2</w:t>
      </w:r>
      <w:r w:rsidRPr="008805B7">
        <w:rPr>
          <w:rFonts w:ascii="楷体_GB2312" w:eastAsia="楷体_GB2312" w:hAnsi="Times New Roman" w:hint="eastAsia"/>
          <w:b/>
          <w:sz w:val="32"/>
          <w:szCs w:val="32"/>
        </w:rPr>
        <w:t>、支出说明</w:t>
      </w:r>
    </w:p>
    <w:p w:rsidR="00F86392" w:rsidRPr="00254C1D" w:rsidRDefault="00F86392" w:rsidP="00935521">
      <w:pPr>
        <w:spacing w:line="580" w:lineRule="atLeast"/>
        <w:ind w:firstLineChars="200" w:firstLine="640"/>
        <w:rPr>
          <w:rFonts w:ascii="仿宋" w:eastAsia="仿宋" w:hAnsi="仿宋"/>
          <w:sz w:val="32"/>
          <w:szCs w:val="32"/>
        </w:rPr>
      </w:pPr>
      <w:r>
        <w:rPr>
          <w:rFonts w:ascii="仿宋" w:eastAsia="仿宋" w:hAnsi="仿宋" w:hint="eastAsia"/>
          <w:sz w:val="32"/>
          <w:szCs w:val="32"/>
        </w:rPr>
        <w:t>收支预算总表支出栏、基本支出表、项目支出表按经济分类和支出功能分类科目编制，反映霸州市文化广电新闻出版（版权）局</w:t>
      </w:r>
      <w:r>
        <w:rPr>
          <w:rFonts w:ascii="仿宋" w:eastAsia="仿宋" w:hAnsi="仿宋"/>
          <w:sz w:val="32"/>
          <w:szCs w:val="32"/>
        </w:rPr>
        <w:t>2017</w:t>
      </w:r>
      <w:r>
        <w:rPr>
          <w:rFonts w:ascii="仿宋" w:eastAsia="仿宋" w:hAnsi="仿宋" w:hint="eastAsia"/>
          <w:sz w:val="32"/>
          <w:szCs w:val="32"/>
        </w:rPr>
        <w:t>年度部门预算中支出预算的总体情况。</w:t>
      </w:r>
      <w:r w:rsidRPr="00254C1D">
        <w:rPr>
          <w:rFonts w:ascii="仿宋" w:eastAsia="仿宋" w:hAnsi="仿宋"/>
          <w:sz w:val="32"/>
          <w:szCs w:val="32"/>
        </w:rPr>
        <w:t>2017</w:t>
      </w:r>
      <w:r w:rsidRPr="00254C1D">
        <w:rPr>
          <w:rFonts w:ascii="仿宋" w:eastAsia="仿宋" w:hAnsi="仿宋" w:hint="eastAsia"/>
          <w:sz w:val="32"/>
          <w:szCs w:val="32"/>
        </w:rPr>
        <w:t>年支出预算</w:t>
      </w:r>
      <w:r w:rsidRPr="00254C1D">
        <w:rPr>
          <w:rFonts w:ascii="仿宋" w:eastAsia="仿宋" w:hAnsi="仿宋"/>
          <w:sz w:val="32"/>
          <w:szCs w:val="32"/>
        </w:rPr>
        <w:t>2563.48</w:t>
      </w:r>
      <w:r w:rsidRPr="00254C1D">
        <w:rPr>
          <w:rFonts w:ascii="仿宋" w:eastAsia="仿宋" w:hAnsi="仿宋" w:hint="eastAsia"/>
          <w:sz w:val="32"/>
          <w:szCs w:val="32"/>
        </w:rPr>
        <w:t>万元，其中基本支出</w:t>
      </w:r>
      <w:r w:rsidRPr="00254C1D">
        <w:rPr>
          <w:rFonts w:ascii="仿宋" w:eastAsia="仿宋" w:hAnsi="仿宋"/>
          <w:sz w:val="32"/>
          <w:szCs w:val="32"/>
        </w:rPr>
        <w:t>1167.21</w:t>
      </w:r>
      <w:r w:rsidRPr="00254C1D">
        <w:rPr>
          <w:rFonts w:ascii="仿宋" w:eastAsia="仿宋" w:hAnsi="仿宋" w:hint="eastAsia"/>
          <w:sz w:val="32"/>
          <w:szCs w:val="32"/>
        </w:rPr>
        <w:t>万元，包括人员经费和日常公用经费；项目支出</w:t>
      </w:r>
      <w:r w:rsidRPr="00254C1D">
        <w:rPr>
          <w:rFonts w:ascii="仿宋" w:eastAsia="仿宋" w:hAnsi="仿宋"/>
          <w:sz w:val="32"/>
          <w:szCs w:val="32"/>
        </w:rPr>
        <w:t>1396.27</w:t>
      </w:r>
      <w:r w:rsidRPr="00254C1D">
        <w:rPr>
          <w:rFonts w:ascii="仿宋" w:eastAsia="仿宋" w:hAnsi="仿宋" w:hint="eastAsia"/>
          <w:sz w:val="32"/>
          <w:szCs w:val="32"/>
        </w:rPr>
        <w:t>万元，</w:t>
      </w:r>
      <w:r>
        <w:rPr>
          <w:rFonts w:ascii="仿宋" w:eastAsia="仿宋" w:hAnsi="仿宋" w:hint="eastAsia"/>
          <w:sz w:val="32"/>
          <w:szCs w:val="32"/>
        </w:rPr>
        <w:t>均为本</w:t>
      </w:r>
      <w:r>
        <w:rPr>
          <w:rFonts w:ascii="仿宋" w:eastAsia="仿宋" w:hAnsi="仿宋" w:hint="eastAsia"/>
          <w:sz w:val="32"/>
          <w:szCs w:val="32"/>
        </w:rPr>
        <w:lastRenderedPageBreak/>
        <w:t>级支出，</w:t>
      </w:r>
      <w:r w:rsidRPr="00254C1D">
        <w:rPr>
          <w:rFonts w:ascii="仿宋" w:eastAsia="仿宋" w:hAnsi="仿宋" w:hint="eastAsia"/>
          <w:sz w:val="32"/>
          <w:szCs w:val="32"/>
        </w:rPr>
        <w:t>主要为</w:t>
      </w:r>
      <w:r>
        <w:rPr>
          <w:rFonts w:ascii="仿宋" w:eastAsia="仿宋" w:hAnsi="仿宋"/>
          <w:sz w:val="32"/>
          <w:szCs w:val="32"/>
        </w:rPr>
        <w:t>2017</w:t>
      </w:r>
      <w:r>
        <w:rPr>
          <w:rFonts w:ascii="仿宋" w:eastAsia="仿宋" w:hAnsi="仿宋" w:hint="eastAsia"/>
          <w:sz w:val="32"/>
          <w:szCs w:val="32"/>
        </w:rPr>
        <w:t>年“月月唱大戏”活动经费</w:t>
      </w:r>
      <w:r w:rsidRPr="00B4005A">
        <w:rPr>
          <w:rFonts w:ascii="仿宋" w:eastAsia="仿宋" w:hAnsi="仿宋" w:hint="eastAsia"/>
          <w:color w:val="000000"/>
          <w:sz w:val="32"/>
          <w:szCs w:val="32"/>
        </w:rPr>
        <w:t>、</w:t>
      </w:r>
      <w:r>
        <w:rPr>
          <w:rFonts w:ascii="仿宋" w:eastAsia="仿宋" w:hAnsi="仿宋" w:hint="eastAsia"/>
          <w:color w:val="000000"/>
          <w:sz w:val="32"/>
          <w:szCs w:val="32"/>
        </w:rPr>
        <w:t>文体广场建设经费</w:t>
      </w:r>
      <w:r w:rsidRPr="00B4005A">
        <w:rPr>
          <w:rFonts w:ascii="仿宋" w:eastAsia="仿宋" w:hAnsi="仿宋" w:hint="eastAsia"/>
          <w:color w:val="000000"/>
          <w:sz w:val="32"/>
          <w:szCs w:val="32"/>
        </w:rPr>
        <w:t>等。</w:t>
      </w:r>
    </w:p>
    <w:p w:rsidR="00F86392" w:rsidRPr="008805B7" w:rsidRDefault="00F86392" w:rsidP="008805B7">
      <w:pPr>
        <w:ind w:firstLineChars="200" w:firstLine="643"/>
        <w:rPr>
          <w:rFonts w:ascii="楷体_GB2312" w:eastAsia="楷体_GB2312" w:hAnsi="Times New Roman"/>
          <w:b/>
          <w:sz w:val="32"/>
          <w:szCs w:val="32"/>
        </w:rPr>
      </w:pPr>
      <w:r w:rsidRPr="008805B7">
        <w:rPr>
          <w:rFonts w:ascii="楷体_GB2312" w:eastAsia="楷体_GB2312" w:hAnsi="Times New Roman"/>
          <w:b/>
          <w:sz w:val="32"/>
          <w:szCs w:val="32"/>
        </w:rPr>
        <w:t>3</w:t>
      </w:r>
      <w:r w:rsidRPr="008805B7">
        <w:rPr>
          <w:rFonts w:ascii="楷体_GB2312" w:eastAsia="楷体_GB2312" w:hAnsi="Times New Roman" w:hint="eastAsia"/>
          <w:b/>
          <w:sz w:val="32"/>
          <w:szCs w:val="32"/>
        </w:rPr>
        <w:t>、比上年增减情况</w:t>
      </w:r>
    </w:p>
    <w:p w:rsidR="00F86392" w:rsidRPr="00254C1D" w:rsidRDefault="00F86392" w:rsidP="00935521">
      <w:pPr>
        <w:spacing w:line="580" w:lineRule="atLeast"/>
        <w:ind w:firstLineChars="200" w:firstLine="640"/>
        <w:rPr>
          <w:rFonts w:ascii="仿宋" w:eastAsia="仿宋" w:hAnsi="仿宋"/>
          <w:sz w:val="32"/>
          <w:szCs w:val="32"/>
        </w:rPr>
      </w:pPr>
      <w:r w:rsidRPr="00254C1D">
        <w:rPr>
          <w:rFonts w:ascii="仿宋" w:eastAsia="仿宋" w:hAnsi="仿宋"/>
          <w:sz w:val="32"/>
          <w:szCs w:val="32"/>
        </w:rPr>
        <w:t>2017</w:t>
      </w:r>
      <w:r w:rsidRPr="00254C1D">
        <w:rPr>
          <w:rFonts w:ascii="仿宋" w:eastAsia="仿宋" w:hAnsi="仿宋" w:hint="eastAsia"/>
          <w:sz w:val="32"/>
          <w:szCs w:val="32"/>
        </w:rPr>
        <w:t>年预算收支安排</w:t>
      </w:r>
      <w:r w:rsidRPr="00254C1D">
        <w:rPr>
          <w:rFonts w:ascii="仿宋" w:eastAsia="仿宋" w:hAnsi="仿宋"/>
          <w:sz w:val="32"/>
          <w:szCs w:val="32"/>
        </w:rPr>
        <w:t>2563.48</w:t>
      </w:r>
      <w:r w:rsidRPr="00254C1D">
        <w:rPr>
          <w:rFonts w:ascii="仿宋" w:eastAsia="仿宋" w:hAnsi="仿宋" w:hint="eastAsia"/>
          <w:sz w:val="32"/>
          <w:szCs w:val="32"/>
        </w:rPr>
        <w:t>万元，较</w:t>
      </w:r>
      <w:r w:rsidRPr="00254C1D">
        <w:rPr>
          <w:rFonts w:ascii="仿宋" w:eastAsia="仿宋" w:hAnsi="仿宋"/>
          <w:sz w:val="32"/>
          <w:szCs w:val="32"/>
        </w:rPr>
        <w:t>2016</w:t>
      </w:r>
      <w:r w:rsidRPr="00254C1D">
        <w:rPr>
          <w:rFonts w:ascii="仿宋" w:eastAsia="仿宋" w:hAnsi="仿宋" w:hint="eastAsia"/>
          <w:sz w:val="32"/>
          <w:szCs w:val="32"/>
        </w:rPr>
        <w:t>年预算增加</w:t>
      </w:r>
      <w:r w:rsidRPr="00254C1D">
        <w:rPr>
          <w:rFonts w:ascii="仿宋" w:eastAsia="仿宋" w:hAnsi="仿宋"/>
          <w:sz w:val="32"/>
          <w:szCs w:val="32"/>
        </w:rPr>
        <w:t>560.71</w:t>
      </w:r>
      <w:r w:rsidRPr="00254C1D">
        <w:rPr>
          <w:rFonts w:ascii="仿宋" w:eastAsia="仿宋" w:hAnsi="仿宋" w:hint="eastAsia"/>
          <w:sz w:val="32"/>
          <w:szCs w:val="32"/>
        </w:rPr>
        <w:t>万元，其中：基本支出增加</w:t>
      </w:r>
      <w:r w:rsidRPr="00254C1D">
        <w:rPr>
          <w:rFonts w:ascii="仿宋" w:eastAsia="仿宋" w:hAnsi="仿宋"/>
          <w:sz w:val="32"/>
          <w:szCs w:val="32"/>
        </w:rPr>
        <w:t>276.91</w:t>
      </w:r>
      <w:r w:rsidRPr="00254C1D">
        <w:rPr>
          <w:rFonts w:ascii="仿宋" w:eastAsia="仿宋" w:hAnsi="仿宋" w:hint="eastAsia"/>
          <w:sz w:val="32"/>
          <w:szCs w:val="32"/>
        </w:rPr>
        <w:t>万元，主要为增加人员经费支出；项目支出增加</w:t>
      </w:r>
      <w:r w:rsidRPr="00254C1D">
        <w:rPr>
          <w:rFonts w:ascii="仿宋" w:eastAsia="仿宋" w:hAnsi="仿宋"/>
          <w:sz w:val="32"/>
          <w:szCs w:val="32"/>
        </w:rPr>
        <w:t>283.8</w:t>
      </w:r>
      <w:r w:rsidRPr="00254C1D">
        <w:rPr>
          <w:rFonts w:ascii="仿宋" w:eastAsia="仿宋" w:hAnsi="仿宋" w:hint="eastAsia"/>
          <w:sz w:val="32"/>
          <w:szCs w:val="32"/>
        </w:rPr>
        <w:t>万元，主要为国家电影事业发展专项资金项目和其他文化相关项目支出。</w:t>
      </w:r>
    </w:p>
    <w:p w:rsidR="00F86392" w:rsidRPr="00254C1D" w:rsidRDefault="00F86392" w:rsidP="00935521">
      <w:pPr>
        <w:autoSpaceDE w:val="0"/>
        <w:autoSpaceDN w:val="0"/>
        <w:adjustRightInd w:val="0"/>
        <w:ind w:left="198" w:firstLineChars="200" w:firstLine="640"/>
        <w:jc w:val="left"/>
        <w:rPr>
          <w:rFonts w:ascii="黑体" w:eastAsia="黑体" w:hAnsi="黑体"/>
          <w:sz w:val="32"/>
          <w:szCs w:val="32"/>
        </w:rPr>
      </w:pPr>
      <w:r w:rsidRPr="00254C1D">
        <w:rPr>
          <w:rFonts w:ascii="黑体" w:eastAsia="黑体" w:hAnsi="黑体" w:hint="eastAsia"/>
          <w:sz w:val="32"/>
          <w:szCs w:val="32"/>
        </w:rPr>
        <w:t>三、机关运行经费安排情况</w:t>
      </w:r>
    </w:p>
    <w:p w:rsidR="00F86392" w:rsidRPr="00254C1D" w:rsidRDefault="00F86392" w:rsidP="00935521">
      <w:pPr>
        <w:spacing w:line="580" w:lineRule="atLeast"/>
        <w:ind w:firstLineChars="200" w:firstLine="640"/>
        <w:rPr>
          <w:rFonts w:ascii="仿宋" w:eastAsia="仿宋" w:hAnsi="仿宋"/>
          <w:sz w:val="32"/>
          <w:szCs w:val="32"/>
        </w:rPr>
      </w:pPr>
      <w:r w:rsidRPr="00254C1D">
        <w:rPr>
          <w:rFonts w:ascii="仿宋" w:eastAsia="仿宋" w:hAnsi="仿宋" w:hint="eastAsia"/>
          <w:sz w:val="32"/>
          <w:szCs w:val="32"/>
        </w:rPr>
        <w:t>机关运行经费共计安排</w:t>
      </w:r>
      <w:r w:rsidRPr="00254C1D">
        <w:rPr>
          <w:rFonts w:ascii="仿宋" w:eastAsia="仿宋" w:hAnsi="仿宋"/>
          <w:sz w:val="32"/>
          <w:szCs w:val="32"/>
        </w:rPr>
        <w:t>223.38</w:t>
      </w:r>
      <w:r w:rsidRPr="00254C1D">
        <w:rPr>
          <w:rFonts w:ascii="仿宋" w:eastAsia="仿宋" w:hAnsi="仿宋" w:hint="eastAsia"/>
          <w:sz w:val="32"/>
          <w:szCs w:val="32"/>
        </w:rPr>
        <w:t>万元，主要用于</w:t>
      </w:r>
      <w:r>
        <w:rPr>
          <w:rFonts w:ascii="仿宋" w:eastAsia="仿宋" w:hAnsi="仿宋" w:hint="eastAsia"/>
          <w:sz w:val="32"/>
          <w:szCs w:val="32"/>
        </w:rPr>
        <w:t>我部门局机关及下属单位</w:t>
      </w:r>
      <w:r w:rsidRPr="00254C1D">
        <w:rPr>
          <w:rFonts w:ascii="仿宋" w:eastAsia="仿宋" w:hAnsi="仿宋" w:hint="eastAsia"/>
          <w:sz w:val="32"/>
          <w:szCs w:val="32"/>
        </w:rPr>
        <w:t>办公区的日常维修、办公用房水电费、办公用房取暖费、办公用房物业管理费等日常运行支出。</w:t>
      </w:r>
    </w:p>
    <w:p w:rsidR="00F86392" w:rsidRDefault="00F86392" w:rsidP="00935521">
      <w:pPr>
        <w:autoSpaceDE w:val="0"/>
        <w:autoSpaceDN w:val="0"/>
        <w:adjustRightInd w:val="0"/>
        <w:ind w:left="198" w:firstLineChars="200" w:firstLine="640"/>
        <w:jc w:val="left"/>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F86392" w:rsidRPr="00812FE7" w:rsidRDefault="00F86392" w:rsidP="00935521">
      <w:pPr>
        <w:spacing w:line="580" w:lineRule="atLeast"/>
        <w:ind w:firstLineChars="200" w:firstLine="640"/>
        <w:rPr>
          <w:rFonts w:eastAsia="方正仿宋_GBK"/>
          <w:sz w:val="32"/>
          <w:szCs w:val="32"/>
        </w:rPr>
      </w:pPr>
      <w:r w:rsidRPr="00254C1D">
        <w:rPr>
          <w:rFonts w:ascii="仿宋" w:eastAsia="仿宋" w:hAnsi="仿宋"/>
          <w:sz w:val="32"/>
          <w:szCs w:val="32"/>
        </w:rPr>
        <w:t>2</w:t>
      </w:r>
      <w:r w:rsidRPr="00812FE7">
        <w:rPr>
          <w:rFonts w:ascii="仿宋" w:eastAsia="仿宋" w:hAnsi="仿宋"/>
          <w:color w:val="000000"/>
          <w:sz w:val="32"/>
          <w:szCs w:val="32"/>
        </w:rPr>
        <w:t>017</w:t>
      </w:r>
      <w:r w:rsidRPr="00812FE7">
        <w:rPr>
          <w:rFonts w:ascii="仿宋" w:eastAsia="仿宋" w:hAnsi="仿宋" w:hint="eastAsia"/>
          <w:color w:val="000000"/>
          <w:sz w:val="32"/>
          <w:szCs w:val="32"/>
        </w:rPr>
        <w:t>年，我部门</w:t>
      </w:r>
      <w:bookmarkStart w:id="1" w:name="_GoBack"/>
      <w:bookmarkEnd w:id="1"/>
      <w:r w:rsidRPr="00812FE7">
        <w:rPr>
          <w:rFonts w:ascii="仿宋" w:eastAsia="仿宋" w:hAnsi="仿宋" w:hint="eastAsia"/>
          <w:color w:val="000000"/>
          <w:sz w:val="32"/>
          <w:szCs w:val="32"/>
        </w:rPr>
        <w:t>“三公”经费预算安排</w:t>
      </w:r>
      <w:r w:rsidRPr="00812FE7">
        <w:rPr>
          <w:rFonts w:ascii="仿宋" w:eastAsia="仿宋" w:hAnsi="仿宋"/>
          <w:color w:val="000000"/>
          <w:sz w:val="32"/>
          <w:szCs w:val="32"/>
        </w:rPr>
        <w:t>19.76</w:t>
      </w:r>
      <w:r w:rsidRPr="00812FE7">
        <w:rPr>
          <w:rFonts w:ascii="仿宋" w:eastAsia="仿宋" w:hAnsi="仿宋" w:hint="eastAsia"/>
          <w:color w:val="000000"/>
          <w:sz w:val="32"/>
          <w:szCs w:val="32"/>
        </w:rPr>
        <w:t>万元，其中因公出国（境）费</w:t>
      </w:r>
      <w:r w:rsidRPr="00812FE7">
        <w:rPr>
          <w:rFonts w:ascii="仿宋" w:eastAsia="仿宋" w:hAnsi="仿宋"/>
          <w:color w:val="000000"/>
          <w:sz w:val="32"/>
          <w:szCs w:val="32"/>
        </w:rPr>
        <w:t>0</w:t>
      </w:r>
      <w:r w:rsidRPr="00812FE7">
        <w:rPr>
          <w:rFonts w:ascii="仿宋" w:eastAsia="仿宋" w:hAnsi="仿宋" w:hint="eastAsia"/>
          <w:color w:val="000000"/>
          <w:sz w:val="32"/>
          <w:szCs w:val="32"/>
        </w:rPr>
        <w:t>万元</w:t>
      </w:r>
      <w:r>
        <w:rPr>
          <w:rFonts w:ascii="仿宋" w:eastAsia="仿宋" w:hAnsi="仿宋" w:hint="eastAsia"/>
          <w:color w:val="000000"/>
          <w:sz w:val="32"/>
          <w:szCs w:val="32"/>
        </w:rPr>
        <w:t>，与上年持平</w:t>
      </w:r>
      <w:r w:rsidRPr="00812FE7">
        <w:rPr>
          <w:rFonts w:ascii="仿宋" w:eastAsia="仿宋" w:hAnsi="仿宋" w:hint="eastAsia"/>
          <w:color w:val="000000"/>
          <w:sz w:val="32"/>
          <w:szCs w:val="32"/>
        </w:rPr>
        <w:t>；公务用车购置及运维费</w:t>
      </w:r>
      <w:r w:rsidRPr="00812FE7">
        <w:rPr>
          <w:rFonts w:ascii="仿宋" w:eastAsia="仿宋" w:hAnsi="仿宋"/>
          <w:color w:val="000000"/>
          <w:sz w:val="32"/>
          <w:szCs w:val="32"/>
        </w:rPr>
        <w:t>17.9</w:t>
      </w:r>
      <w:r w:rsidRPr="00812FE7">
        <w:rPr>
          <w:rFonts w:ascii="仿宋" w:eastAsia="仿宋" w:hAnsi="仿宋" w:hint="eastAsia"/>
          <w:color w:val="000000"/>
          <w:sz w:val="32"/>
          <w:szCs w:val="32"/>
        </w:rPr>
        <w:t>万元（其中：公务用车购置费为</w:t>
      </w:r>
      <w:r w:rsidRPr="00812FE7">
        <w:rPr>
          <w:rFonts w:ascii="仿宋" w:eastAsia="仿宋" w:hAnsi="仿宋"/>
          <w:color w:val="000000"/>
          <w:sz w:val="32"/>
          <w:szCs w:val="32"/>
        </w:rPr>
        <w:t>0</w:t>
      </w:r>
      <w:r w:rsidRPr="00812FE7">
        <w:rPr>
          <w:rFonts w:ascii="仿宋" w:eastAsia="仿宋" w:hAnsi="仿宋" w:hint="eastAsia"/>
          <w:color w:val="000000"/>
          <w:sz w:val="32"/>
          <w:szCs w:val="32"/>
        </w:rPr>
        <w:t>万元，公务用车运行费</w:t>
      </w:r>
      <w:r w:rsidRPr="00812FE7">
        <w:rPr>
          <w:rFonts w:ascii="仿宋" w:eastAsia="仿宋" w:hAnsi="仿宋"/>
          <w:color w:val="000000"/>
          <w:sz w:val="32"/>
          <w:szCs w:val="32"/>
        </w:rPr>
        <w:t>17.9</w:t>
      </w:r>
      <w:r w:rsidRPr="00812FE7">
        <w:rPr>
          <w:rFonts w:ascii="仿宋" w:eastAsia="仿宋" w:hAnsi="仿宋" w:hint="eastAsia"/>
          <w:color w:val="000000"/>
          <w:sz w:val="32"/>
          <w:szCs w:val="32"/>
        </w:rPr>
        <w:t>万元</w:t>
      </w:r>
      <w:r w:rsidRPr="00812FE7">
        <w:rPr>
          <w:rFonts w:ascii="仿宋" w:eastAsia="仿宋" w:hAnsi="仿宋"/>
          <w:color w:val="000000"/>
          <w:sz w:val="32"/>
          <w:szCs w:val="32"/>
        </w:rPr>
        <w:t>)</w:t>
      </w:r>
      <w:r w:rsidRPr="00812FE7">
        <w:rPr>
          <w:rFonts w:ascii="仿宋" w:eastAsia="仿宋" w:hAnsi="仿宋" w:hint="eastAsia"/>
          <w:color w:val="000000"/>
          <w:sz w:val="32"/>
          <w:szCs w:val="32"/>
        </w:rPr>
        <w:t>，与</w:t>
      </w:r>
      <w:r w:rsidRPr="00812FE7">
        <w:rPr>
          <w:rFonts w:ascii="仿宋" w:eastAsia="仿宋" w:hAnsi="仿宋"/>
          <w:color w:val="000000"/>
          <w:sz w:val="32"/>
          <w:szCs w:val="32"/>
        </w:rPr>
        <w:t>2016</w:t>
      </w:r>
      <w:r w:rsidRPr="00812FE7">
        <w:rPr>
          <w:rFonts w:ascii="仿宋" w:eastAsia="仿宋" w:hAnsi="仿宋" w:hint="eastAsia"/>
          <w:color w:val="000000"/>
          <w:sz w:val="32"/>
          <w:szCs w:val="32"/>
        </w:rPr>
        <w:t>年相比增加</w:t>
      </w:r>
      <w:r w:rsidRPr="00812FE7">
        <w:rPr>
          <w:rFonts w:ascii="仿宋" w:eastAsia="仿宋" w:hAnsi="仿宋"/>
          <w:color w:val="000000"/>
          <w:sz w:val="32"/>
          <w:szCs w:val="32"/>
        </w:rPr>
        <w:t>5.9</w:t>
      </w:r>
      <w:r w:rsidRPr="00812FE7">
        <w:rPr>
          <w:rFonts w:ascii="仿宋" w:eastAsia="仿宋" w:hAnsi="仿宋" w:hint="eastAsia"/>
          <w:color w:val="000000"/>
          <w:sz w:val="32"/>
          <w:szCs w:val="32"/>
        </w:rPr>
        <w:t>万元；公务接待费</w:t>
      </w:r>
      <w:r w:rsidRPr="00812FE7">
        <w:rPr>
          <w:rFonts w:ascii="仿宋" w:eastAsia="仿宋" w:hAnsi="仿宋"/>
          <w:color w:val="000000"/>
          <w:sz w:val="32"/>
          <w:szCs w:val="32"/>
        </w:rPr>
        <w:t>1.86</w:t>
      </w:r>
      <w:r w:rsidRPr="00812FE7">
        <w:rPr>
          <w:rFonts w:ascii="仿宋" w:eastAsia="仿宋" w:hAnsi="仿宋" w:hint="eastAsia"/>
          <w:color w:val="000000"/>
          <w:sz w:val="32"/>
          <w:szCs w:val="32"/>
        </w:rPr>
        <w:t>万元，与</w:t>
      </w:r>
      <w:r w:rsidRPr="00812FE7">
        <w:rPr>
          <w:rFonts w:ascii="仿宋" w:eastAsia="仿宋" w:hAnsi="仿宋"/>
          <w:color w:val="000000"/>
          <w:sz w:val="32"/>
          <w:szCs w:val="32"/>
        </w:rPr>
        <w:t>2016</w:t>
      </w:r>
      <w:r w:rsidRPr="00812FE7">
        <w:rPr>
          <w:rFonts w:ascii="仿宋" w:eastAsia="仿宋" w:hAnsi="仿宋" w:hint="eastAsia"/>
          <w:color w:val="000000"/>
          <w:sz w:val="32"/>
          <w:szCs w:val="32"/>
        </w:rPr>
        <w:t>年相比减少</w:t>
      </w:r>
      <w:r w:rsidRPr="00812FE7">
        <w:rPr>
          <w:rFonts w:ascii="仿宋" w:eastAsia="仿宋" w:hAnsi="仿宋"/>
          <w:color w:val="000000"/>
          <w:sz w:val="32"/>
          <w:szCs w:val="32"/>
        </w:rPr>
        <w:t>0.04</w:t>
      </w:r>
      <w:r>
        <w:rPr>
          <w:rFonts w:ascii="仿宋" w:eastAsia="仿宋" w:hAnsi="仿宋" w:hint="eastAsia"/>
          <w:color w:val="000000"/>
          <w:sz w:val="32"/>
          <w:szCs w:val="32"/>
        </w:rPr>
        <w:t>万元。</w:t>
      </w:r>
      <w:r w:rsidRPr="00812FE7">
        <w:rPr>
          <w:rFonts w:ascii="仿宋" w:eastAsia="仿宋" w:hAnsi="仿宋" w:hint="eastAsia"/>
          <w:color w:val="000000"/>
          <w:sz w:val="32"/>
          <w:szCs w:val="32"/>
        </w:rPr>
        <w:t>因公出国（境）费</w:t>
      </w:r>
      <w:r>
        <w:rPr>
          <w:rFonts w:ascii="仿宋" w:eastAsia="仿宋" w:hAnsi="仿宋" w:hint="eastAsia"/>
          <w:color w:val="000000"/>
          <w:sz w:val="32"/>
          <w:szCs w:val="32"/>
        </w:rPr>
        <w:t>与上年持平的原因是我部门无出国相关业务，</w:t>
      </w:r>
      <w:r w:rsidRPr="00812FE7">
        <w:rPr>
          <w:rFonts w:ascii="仿宋" w:eastAsia="仿宋" w:hAnsi="仿宋" w:hint="eastAsia"/>
          <w:color w:val="000000"/>
          <w:sz w:val="32"/>
          <w:szCs w:val="32"/>
        </w:rPr>
        <w:t>公务用车购置及运维费</w:t>
      </w:r>
      <w:r>
        <w:rPr>
          <w:rFonts w:ascii="仿宋" w:eastAsia="仿宋" w:hAnsi="仿宋" w:hint="eastAsia"/>
          <w:color w:val="000000"/>
          <w:sz w:val="32"/>
          <w:szCs w:val="32"/>
        </w:rPr>
        <w:t>增加的</w:t>
      </w:r>
      <w:r w:rsidRPr="00812FE7">
        <w:rPr>
          <w:rFonts w:ascii="仿宋" w:eastAsia="仿宋" w:hAnsi="仿宋" w:hint="eastAsia"/>
          <w:color w:val="000000"/>
          <w:sz w:val="32"/>
          <w:szCs w:val="32"/>
        </w:rPr>
        <w:t>主要原因是我部门增加</w:t>
      </w:r>
      <w:r w:rsidRPr="00812FE7">
        <w:rPr>
          <w:rFonts w:ascii="仿宋" w:eastAsia="仿宋" w:hAnsi="仿宋" w:hint="eastAsia"/>
          <w:color w:val="000000"/>
          <w:sz w:val="32"/>
          <w:szCs w:val="32"/>
        </w:rPr>
        <w:lastRenderedPageBreak/>
        <w:t>了两辆送文化下乡业务用车和一辆执法用车，每辆送文化下乡业务用车安排经费</w:t>
      </w:r>
      <w:r w:rsidRPr="00812FE7">
        <w:rPr>
          <w:rFonts w:ascii="仿宋" w:eastAsia="仿宋" w:hAnsi="仿宋"/>
          <w:color w:val="000000"/>
          <w:sz w:val="32"/>
          <w:szCs w:val="32"/>
        </w:rPr>
        <w:t>1.7</w:t>
      </w:r>
      <w:r w:rsidRPr="00812FE7">
        <w:rPr>
          <w:rFonts w:ascii="仿宋" w:eastAsia="仿宋" w:hAnsi="仿宋" w:hint="eastAsia"/>
          <w:color w:val="000000"/>
          <w:sz w:val="32"/>
          <w:szCs w:val="32"/>
        </w:rPr>
        <w:t>万元，执法用车安排经费</w:t>
      </w:r>
      <w:r w:rsidRPr="00812FE7">
        <w:rPr>
          <w:rFonts w:ascii="仿宋" w:eastAsia="仿宋" w:hAnsi="仿宋"/>
          <w:color w:val="000000"/>
          <w:sz w:val="32"/>
          <w:szCs w:val="32"/>
        </w:rPr>
        <w:t>2.5</w:t>
      </w:r>
      <w:r w:rsidRPr="00812FE7">
        <w:rPr>
          <w:rFonts w:ascii="仿宋" w:eastAsia="仿宋" w:hAnsi="仿宋" w:hint="eastAsia"/>
          <w:color w:val="000000"/>
          <w:sz w:val="32"/>
          <w:szCs w:val="32"/>
        </w:rPr>
        <w:t>万元</w:t>
      </w:r>
      <w:r>
        <w:rPr>
          <w:rFonts w:ascii="仿宋" w:eastAsia="仿宋" w:hAnsi="仿宋" w:hint="eastAsia"/>
          <w:color w:val="000000"/>
          <w:sz w:val="32"/>
          <w:szCs w:val="32"/>
        </w:rPr>
        <w:t>，</w:t>
      </w:r>
      <w:r w:rsidRPr="00812FE7">
        <w:rPr>
          <w:rFonts w:ascii="仿宋" w:eastAsia="仿宋" w:hAnsi="仿宋" w:hint="eastAsia"/>
          <w:color w:val="000000"/>
          <w:sz w:val="32"/>
          <w:szCs w:val="32"/>
        </w:rPr>
        <w:t>公务接待费</w:t>
      </w:r>
      <w:r>
        <w:rPr>
          <w:rFonts w:ascii="仿宋" w:eastAsia="仿宋" w:hAnsi="仿宋" w:hint="eastAsia"/>
          <w:color w:val="000000"/>
          <w:sz w:val="32"/>
          <w:szCs w:val="32"/>
        </w:rPr>
        <w:t>减少的</w:t>
      </w:r>
      <w:r w:rsidRPr="00812FE7">
        <w:rPr>
          <w:rFonts w:ascii="仿宋" w:eastAsia="仿宋" w:hAnsi="仿宋" w:hint="eastAsia"/>
          <w:color w:val="000000"/>
          <w:sz w:val="32"/>
          <w:szCs w:val="32"/>
        </w:rPr>
        <w:t>主要原因是严格控制接待标准和费用。</w:t>
      </w:r>
    </w:p>
    <w:p w:rsidR="00F86392" w:rsidRPr="00075D5F" w:rsidRDefault="00F86392" w:rsidP="00935521">
      <w:pPr>
        <w:autoSpaceDE w:val="0"/>
        <w:autoSpaceDN w:val="0"/>
        <w:adjustRightInd w:val="0"/>
        <w:ind w:left="198" w:firstLineChars="200" w:firstLine="640"/>
        <w:jc w:val="left"/>
        <w:rPr>
          <w:rFonts w:ascii="黑体" w:eastAsia="黑体" w:hAnsi="黑体"/>
          <w:sz w:val="32"/>
          <w:szCs w:val="32"/>
        </w:rPr>
      </w:pPr>
      <w:r w:rsidRPr="00075D5F">
        <w:rPr>
          <w:rFonts w:ascii="黑体" w:eastAsia="黑体" w:hAnsi="黑体" w:hint="eastAsia"/>
          <w:sz w:val="32"/>
          <w:szCs w:val="32"/>
        </w:rPr>
        <w:t>五、绩效预算信息</w:t>
      </w:r>
    </w:p>
    <w:p w:rsidR="00F86392" w:rsidRPr="008805B7" w:rsidRDefault="00F86392" w:rsidP="008805B7">
      <w:pPr>
        <w:ind w:firstLineChars="200" w:firstLine="643"/>
        <w:rPr>
          <w:rFonts w:ascii="楷体_GB2312" w:eastAsia="楷体_GB2312" w:hAnsi="Times New Roman"/>
          <w:b/>
          <w:sz w:val="32"/>
          <w:szCs w:val="32"/>
        </w:rPr>
      </w:pPr>
      <w:bookmarkStart w:id="2" w:name="_Toc471398463"/>
      <w:r w:rsidRPr="008805B7">
        <w:rPr>
          <w:rFonts w:ascii="楷体_GB2312" w:eastAsia="楷体_GB2312" w:hAnsi="Times New Roman" w:hint="eastAsia"/>
          <w:b/>
          <w:sz w:val="32"/>
          <w:szCs w:val="32"/>
        </w:rPr>
        <w:t>总体绩效目标：</w:t>
      </w:r>
    </w:p>
    <w:p w:rsidR="00F86392" w:rsidRPr="00254C1D" w:rsidRDefault="00F86392" w:rsidP="00935521">
      <w:pPr>
        <w:spacing w:line="580" w:lineRule="atLeast"/>
        <w:ind w:firstLineChars="200" w:firstLine="640"/>
        <w:rPr>
          <w:rFonts w:ascii="仿宋" w:eastAsia="仿宋" w:hAnsi="仿宋"/>
          <w:sz w:val="32"/>
          <w:szCs w:val="32"/>
        </w:rPr>
      </w:pPr>
      <w:r w:rsidRPr="00254C1D">
        <w:rPr>
          <w:rFonts w:ascii="仿宋" w:eastAsia="仿宋" w:hAnsi="仿宋" w:hint="eastAsia"/>
          <w:sz w:val="32"/>
          <w:szCs w:val="32"/>
        </w:rPr>
        <w:t>宣传党的路线、方针、政策和市委、市政府的工作部署，坚持正确舆论导向，发挥主流媒体作用；努力使文化发展环境健康向上，文化发展能力不断增强，文化艺术资源丰富，公共文化服务和文化艺</w:t>
      </w:r>
      <w:r>
        <w:rPr>
          <w:rFonts w:ascii="仿宋" w:eastAsia="仿宋" w:hAnsi="仿宋" w:hint="eastAsia"/>
          <w:sz w:val="32"/>
          <w:szCs w:val="32"/>
        </w:rPr>
        <w:t>术生产水平不断提高；</w:t>
      </w:r>
      <w:r w:rsidRPr="00254C1D">
        <w:rPr>
          <w:rFonts w:ascii="仿宋" w:eastAsia="仿宋" w:hAnsi="仿宋" w:hint="eastAsia"/>
          <w:sz w:val="32"/>
          <w:szCs w:val="32"/>
        </w:rPr>
        <w:t>进一步丰富文化艺术作</w:t>
      </w:r>
      <w:r>
        <w:rPr>
          <w:rFonts w:ascii="仿宋" w:eastAsia="仿宋" w:hAnsi="仿宋" w:hint="eastAsia"/>
          <w:sz w:val="32"/>
          <w:szCs w:val="32"/>
        </w:rPr>
        <w:t>品，不断提高专业艺术创作生产能力和地位，文化科研能力进一步提升；</w:t>
      </w:r>
      <w:r w:rsidRPr="00254C1D">
        <w:rPr>
          <w:rFonts w:ascii="仿宋" w:eastAsia="仿宋" w:hAnsi="仿宋" w:hint="eastAsia"/>
          <w:sz w:val="32"/>
          <w:szCs w:val="32"/>
        </w:rPr>
        <w:t>贯彻落实国家、省、市有关文化市场综合执法工作的方针政策，确保各项执法综合业务工作谋划到位，顺利开展。</w:t>
      </w:r>
    </w:p>
    <w:p w:rsidR="00F86392" w:rsidRPr="008805B7" w:rsidRDefault="00F86392" w:rsidP="008805B7">
      <w:pPr>
        <w:ind w:firstLineChars="200" w:firstLine="643"/>
        <w:rPr>
          <w:rFonts w:ascii="楷体_GB2312" w:eastAsia="楷体_GB2312" w:hAnsi="Times New Roman"/>
          <w:b/>
          <w:sz w:val="32"/>
          <w:szCs w:val="32"/>
        </w:rPr>
      </w:pPr>
      <w:r w:rsidRPr="008805B7">
        <w:rPr>
          <w:rFonts w:ascii="楷体_GB2312" w:eastAsia="楷体_GB2312" w:hAnsi="Times New Roman" w:hint="eastAsia"/>
          <w:b/>
          <w:sz w:val="32"/>
          <w:szCs w:val="32"/>
        </w:rPr>
        <w:t>部门职责及工作活动绩效目标指标：</w:t>
      </w:r>
    </w:p>
    <w:p w:rsidR="00F86392" w:rsidRDefault="00F86392" w:rsidP="00925753">
      <w:pPr>
        <w:jc w:val="center"/>
        <w:outlineLvl w:val="0"/>
        <w:rPr>
          <w:rFonts w:ascii="方正小标宋_GBK" w:eastAsia="方正小标宋_GBK" w:hAnsi="Times New Roman"/>
          <w:sz w:val="32"/>
          <w:szCs w:val="24"/>
        </w:rPr>
      </w:pPr>
    </w:p>
    <w:p w:rsidR="00F86392" w:rsidRDefault="00F86392" w:rsidP="00925753">
      <w:pPr>
        <w:jc w:val="center"/>
        <w:outlineLvl w:val="0"/>
        <w:rPr>
          <w:rFonts w:ascii="方正小标宋_GBK" w:eastAsia="方正小标宋_GBK" w:hAnsi="Times New Roman"/>
          <w:sz w:val="32"/>
          <w:szCs w:val="24"/>
        </w:rPr>
      </w:pPr>
    </w:p>
    <w:p w:rsidR="00F86392" w:rsidRDefault="00F86392" w:rsidP="00925753">
      <w:pPr>
        <w:jc w:val="center"/>
        <w:outlineLvl w:val="0"/>
        <w:rPr>
          <w:rFonts w:ascii="方正小标宋_GBK" w:eastAsia="方正小标宋_GBK" w:hAnsi="Times New Roman"/>
          <w:sz w:val="32"/>
          <w:szCs w:val="24"/>
        </w:rPr>
      </w:pPr>
    </w:p>
    <w:p w:rsidR="00F86392" w:rsidRDefault="00F86392" w:rsidP="00925753">
      <w:pPr>
        <w:jc w:val="center"/>
        <w:outlineLvl w:val="0"/>
        <w:rPr>
          <w:rFonts w:ascii="方正小标宋_GBK" w:eastAsia="方正小标宋_GBK" w:hAnsi="Times New Roman"/>
          <w:sz w:val="32"/>
          <w:szCs w:val="24"/>
        </w:rPr>
      </w:pPr>
    </w:p>
    <w:p w:rsidR="00F86392" w:rsidRDefault="00F86392" w:rsidP="00925753">
      <w:pPr>
        <w:jc w:val="center"/>
        <w:outlineLvl w:val="0"/>
        <w:rPr>
          <w:rFonts w:ascii="方正小标宋_GBK" w:eastAsia="方正小标宋_GBK" w:hAnsi="Times New Roman"/>
          <w:sz w:val="32"/>
          <w:szCs w:val="24"/>
        </w:rPr>
      </w:pPr>
    </w:p>
    <w:p w:rsidR="00F86392" w:rsidRDefault="00F86392" w:rsidP="00925753">
      <w:pPr>
        <w:jc w:val="center"/>
        <w:outlineLvl w:val="0"/>
        <w:rPr>
          <w:rFonts w:ascii="方正小标宋_GBK" w:eastAsia="方正小标宋_GBK" w:hAnsi="Times New Roman"/>
          <w:sz w:val="32"/>
          <w:szCs w:val="24"/>
        </w:rPr>
      </w:pPr>
    </w:p>
    <w:p w:rsidR="00F86392" w:rsidRPr="0052345C" w:rsidRDefault="00F86392" w:rsidP="00925753">
      <w:pPr>
        <w:jc w:val="center"/>
        <w:outlineLvl w:val="0"/>
        <w:rPr>
          <w:rFonts w:ascii="仿宋" w:eastAsia="仿宋" w:hAnsi="仿宋"/>
          <w:sz w:val="32"/>
          <w:szCs w:val="24"/>
        </w:rPr>
      </w:pPr>
      <w:r w:rsidRPr="0052345C">
        <w:rPr>
          <w:rFonts w:ascii="仿宋" w:eastAsia="仿宋" w:hAnsi="仿宋" w:hint="eastAsia"/>
          <w:sz w:val="32"/>
          <w:szCs w:val="24"/>
        </w:rPr>
        <w:t>部门职责</w:t>
      </w:r>
      <w:r w:rsidRPr="0052345C">
        <w:rPr>
          <w:rFonts w:ascii="仿宋" w:eastAsia="仿宋" w:hAnsi="仿宋"/>
          <w:sz w:val="32"/>
          <w:szCs w:val="24"/>
        </w:rPr>
        <w:t>-</w:t>
      </w:r>
      <w:r w:rsidRPr="0052345C">
        <w:rPr>
          <w:rFonts w:ascii="仿宋" w:eastAsia="仿宋" w:hAnsi="仿宋" w:hint="eastAsia"/>
          <w:sz w:val="32"/>
          <w:szCs w:val="24"/>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F86392" w:rsidRPr="008638B2" w:rsidTr="0052345C">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F86392" w:rsidRPr="008638B2" w:rsidRDefault="00F86392" w:rsidP="0064201F">
            <w:pPr>
              <w:spacing w:line="300" w:lineRule="exact"/>
              <w:jc w:val="left"/>
              <w:rPr>
                <w:rFonts w:ascii="方正小标宋_GBK" w:eastAsia="方正小标宋_GBK"/>
                <w:sz w:val="24"/>
              </w:rPr>
            </w:pPr>
            <w:r w:rsidRPr="008638B2">
              <w:rPr>
                <w:rFonts w:ascii="方正小标宋_GBK" w:eastAsia="方正小标宋_GBK"/>
                <w:sz w:val="24"/>
              </w:rPr>
              <w:t>701</w:t>
            </w:r>
            <w:r w:rsidRPr="008638B2">
              <w:rPr>
                <w:rFonts w:ascii="方正小标宋_GBK" w:eastAsia="方正小标宋_GBK" w:hint="eastAsia"/>
                <w:sz w:val="24"/>
              </w:rPr>
              <w:t>霸州市文化广电新闻出版</w:t>
            </w:r>
            <w:r w:rsidRPr="008638B2">
              <w:rPr>
                <w:rFonts w:ascii="方正小标宋_GBK" w:eastAsia="方正小标宋_GBK"/>
                <w:sz w:val="24"/>
              </w:rPr>
              <w:t>(</w:t>
            </w:r>
            <w:r w:rsidRPr="008638B2">
              <w:rPr>
                <w:rFonts w:ascii="方正小标宋_GBK" w:eastAsia="方正小标宋_GBK" w:hint="eastAsia"/>
                <w:sz w:val="24"/>
              </w:rPr>
              <w:t>版权</w:t>
            </w:r>
            <w:r w:rsidRPr="008638B2">
              <w:rPr>
                <w:rFonts w:ascii="方正小标宋_GBK" w:eastAsia="方正小标宋_GBK"/>
                <w:sz w:val="24"/>
              </w:rPr>
              <w:t>)</w:t>
            </w:r>
            <w:r w:rsidRPr="008638B2">
              <w:rPr>
                <w:rFonts w:ascii="方正小标宋_GBK" w:eastAsia="方正小标宋_GBK" w:hint="eastAsia"/>
                <w:sz w:val="24"/>
              </w:rPr>
              <w:t>局</w:t>
            </w:r>
          </w:p>
        </w:tc>
        <w:tc>
          <w:tcPr>
            <w:tcW w:w="2948" w:type="dxa"/>
            <w:gridSpan w:val="4"/>
            <w:tcBorders>
              <w:top w:val="single" w:sz="6" w:space="0" w:color="FFFFFF"/>
              <w:left w:val="single" w:sz="6" w:space="0" w:color="FFFFFF"/>
              <w:right w:val="single" w:sz="6" w:space="0" w:color="FFFFFF"/>
            </w:tcBorders>
            <w:vAlign w:val="center"/>
          </w:tcPr>
          <w:p w:rsidR="00F86392" w:rsidRPr="008638B2" w:rsidRDefault="00F86392" w:rsidP="0052345C">
            <w:pPr>
              <w:spacing w:line="300" w:lineRule="exact"/>
              <w:jc w:val="right"/>
              <w:rPr>
                <w:rFonts w:ascii="方正书宋_GBK" w:eastAsia="方正书宋_GBK"/>
                <w:sz w:val="24"/>
              </w:rPr>
            </w:pPr>
            <w:r w:rsidRPr="008638B2">
              <w:rPr>
                <w:rFonts w:ascii="方正书宋_GBK" w:eastAsia="方正书宋_GBK" w:hint="eastAsia"/>
                <w:sz w:val="24"/>
              </w:rPr>
              <w:t>单位：万元</w:t>
            </w:r>
          </w:p>
        </w:tc>
      </w:tr>
      <w:tr w:rsidR="00F86392" w:rsidRPr="008638B2" w:rsidTr="0052345C">
        <w:trPr>
          <w:trHeight w:val="227"/>
          <w:tblHeader/>
          <w:jc w:val="center"/>
        </w:trPr>
        <w:tc>
          <w:tcPr>
            <w:tcW w:w="2341" w:type="dxa"/>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职责活动</w:t>
            </w:r>
          </w:p>
        </w:tc>
        <w:tc>
          <w:tcPr>
            <w:tcW w:w="1276" w:type="dxa"/>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年度预算数</w:t>
            </w:r>
          </w:p>
        </w:tc>
        <w:tc>
          <w:tcPr>
            <w:tcW w:w="2976" w:type="dxa"/>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内容描述</w:t>
            </w:r>
          </w:p>
        </w:tc>
        <w:tc>
          <w:tcPr>
            <w:tcW w:w="2976" w:type="dxa"/>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绩效目标</w:t>
            </w:r>
          </w:p>
        </w:tc>
        <w:tc>
          <w:tcPr>
            <w:tcW w:w="1417" w:type="dxa"/>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绩效指标</w:t>
            </w:r>
          </w:p>
        </w:tc>
        <w:tc>
          <w:tcPr>
            <w:tcW w:w="2948" w:type="dxa"/>
            <w:gridSpan w:val="4"/>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评价标准</w:t>
            </w:r>
          </w:p>
        </w:tc>
      </w:tr>
      <w:tr w:rsidR="00F86392" w:rsidRPr="008638B2" w:rsidTr="0052345C">
        <w:trPr>
          <w:trHeight w:val="227"/>
          <w:tblHeader/>
          <w:jc w:val="center"/>
        </w:trPr>
        <w:tc>
          <w:tcPr>
            <w:tcW w:w="2341" w:type="dxa"/>
            <w:vMerge/>
            <w:vAlign w:val="center"/>
          </w:tcPr>
          <w:p w:rsidR="00F86392" w:rsidRPr="008638B2" w:rsidRDefault="00F86392" w:rsidP="0052345C">
            <w:pPr>
              <w:spacing w:line="300" w:lineRule="exact"/>
              <w:jc w:val="left"/>
              <w:outlineLvl w:val="0"/>
            </w:pPr>
          </w:p>
        </w:tc>
        <w:tc>
          <w:tcPr>
            <w:tcW w:w="1276" w:type="dxa"/>
            <w:vMerge/>
            <w:vAlign w:val="center"/>
          </w:tcPr>
          <w:p w:rsidR="00F86392" w:rsidRPr="008638B2" w:rsidRDefault="00F86392" w:rsidP="0052345C">
            <w:pPr>
              <w:spacing w:line="300" w:lineRule="exact"/>
              <w:jc w:val="left"/>
              <w:outlineLvl w:val="0"/>
            </w:pPr>
          </w:p>
        </w:tc>
        <w:tc>
          <w:tcPr>
            <w:tcW w:w="2976" w:type="dxa"/>
            <w:vMerge/>
            <w:vAlign w:val="center"/>
          </w:tcPr>
          <w:p w:rsidR="00F86392" w:rsidRPr="008638B2" w:rsidRDefault="00F86392" w:rsidP="0052345C">
            <w:pPr>
              <w:spacing w:line="300" w:lineRule="exact"/>
              <w:jc w:val="left"/>
              <w:outlineLvl w:val="0"/>
            </w:pPr>
          </w:p>
        </w:tc>
        <w:tc>
          <w:tcPr>
            <w:tcW w:w="2976" w:type="dxa"/>
            <w:vMerge/>
            <w:vAlign w:val="center"/>
          </w:tcPr>
          <w:p w:rsidR="00F86392" w:rsidRPr="008638B2" w:rsidRDefault="00F86392" w:rsidP="0052345C">
            <w:pPr>
              <w:spacing w:line="300" w:lineRule="exact"/>
              <w:jc w:val="left"/>
              <w:outlineLvl w:val="0"/>
            </w:pPr>
          </w:p>
        </w:tc>
        <w:tc>
          <w:tcPr>
            <w:tcW w:w="1417" w:type="dxa"/>
            <w:vMerge/>
            <w:vAlign w:val="center"/>
          </w:tcPr>
          <w:p w:rsidR="00F86392" w:rsidRPr="008638B2" w:rsidRDefault="00F86392" w:rsidP="0052345C">
            <w:pPr>
              <w:spacing w:line="300" w:lineRule="exact"/>
              <w:jc w:val="left"/>
              <w:outlineLvl w:val="0"/>
            </w:pPr>
          </w:p>
        </w:tc>
        <w:tc>
          <w:tcPr>
            <w:tcW w:w="737" w:type="dxa"/>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优</w:t>
            </w:r>
          </w:p>
        </w:tc>
        <w:tc>
          <w:tcPr>
            <w:tcW w:w="737" w:type="dxa"/>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良</w:t>
            </w:r>
          </w:p>
        </w:tc>
        <w:tc>
          <w:tcPr>
            <w:tcW w:w="737" w:type="dxa"/>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中</w:t>
            </w:r>
          </w:p>
        </w:tc>
        <w:tc>
          <w:tcPr>
            <w:tcW w:w="737" w:type="dxa"/>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差</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新闻出版广播影视事业建设</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49.59</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做好各类广播电视节目制作、宣传、采访报道、传输发射实验以及影视剧、专题片等创作生产。建立广播电视安全播出保障体系，加强台站、安全播出管理。组织实施重大公益工程和公益活动。</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宣传党的路线、方针、政策和市委、市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公共服务工程推广</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49.59</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根据省市下达的任务目标，完成全县广播电视直播卫星户户通工程、县城数字影院升级改造、农家书屋建设、全民阅读活动、老放映员生活补助。</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重大公益工程和公益活动推进扎实，新闻出版广播影视惠民政策成效显著。</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全年公益电影放映场次完成率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100%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&lt;90%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县城数字影院票房总额年度增长率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15%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12%</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10%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&lt;10%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w:t>
            </w:r>
            <w:r w:rsidRPr="008638B2">
              <w:rPr>
                <w:rFonts w:ascii="方正书宋_GBK" w:eastAsia="方正书宋_GBK" w:hint="eastAsia"/>
              </w:rPr>
              <w:t>户户通</w:t>
            </w:r>
            <w:r w:rsidRPr="008638B2">
              <w:rPr>
                <w:rFonts w:ascii="方正书宋_GBK" w:eastAsia="方正书宋_GBK"/>
              </w:rPr>
              <w:t>”</w:t>
            </w:r>
            <w:r w:rsidRPr="008638B2">
              <w:rPr>
                <w:rFonts w:ascii="方正书宋_GBK" w:eastAsia="方正书宋_GBK" w:hint="eastAsia"/>
              </w:rPr>
              <w:t>入户数</w:t>
            </w: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农家书屋出版物补充、更新及配送量</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100%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50%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50%</w:t>
            </w:r>
            <w:r w:rsidRPr="008638B2">
              <w:rPr>
                <w:rFonts w:ascii="方正书宋_GBK" w:eastAsia="方正书宋_GBK" w:hint="eastAsia"/>
              </w:rPr>
              <w:t>以下</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新闻出版广播影视产业建设</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190.00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统筹规划并组织实施新闻出版广播影视产业发展</w:t>
            </w:r>
            <w:r w:rsidRPr="008638B2">
              <w:rPr>
                <w:rFonts w:ascii="方正书宋_GBK" w:eastAsia="方正书宋_GBK"/>
              </w:rPr>
              <w:t>,</w:t>
            </w:r>
            <w:r w:rsidRPr="008638B2">
              <w:rPr>
                <w:rFonts w:ascii="方正书宋_GBK" w:eastAsia="方正书宋_GBK" w:hint="eastAsia"/>
              </w:rPr>
              <w:t>推进广电网与电信网、互联网三网融合</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统筹规划并组织实施新闻出版广播影视产业发展</w:t>
            </w:r>
            <w:r w:rsidRPr="008638B2">
              <w:rPr>
                <w:rFonts w:ascii="方正书宋_GBK" w:eastAsia="方正书宋_GBK"/>
              </w:rPr>
              <w:t>,</w:t>
            </w:r>
            <w:r w:rsidRPr="008638B2">
              <w:rPr>
                <w:rFonts w:ascii="方正书宋_GBK" w:eastAsia="方正书宋_GBK" w:hint="eastAsia"/>
              </w:rPr>
              <w:t>推进广电网与电信网、互联网三网融合</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新闻出版广播影视产业发展</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190.00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指导、协调产业项目开展，推动</w:t>
            </w:r>
            <w:r w:rsidRPr="008638B2">
              <w:rPr>
                <w:rFonts w:ascii="方正书宋_GBK" w:eastAsia="方正书宋_GBK"/>
              </w:rPr>
              <w:t>IPTV</w:t>
            </w:r>
            <w:r w:rsidRPr="008638B2">
              <w:rPr>
                <w:rFonts w:ascii="方正书宋_GBK" w:eastAsia="方正书宋_GBK" w:hint="eastAsia"/>
              </w:rPr>
              <w:t>播控平台功能完善工作，监督、指导相关单位在全县全面推开</w:t>
            </w:r>
            <w:r w:rsidRPr="008638B2">
              <w:rPr>
                <w:rFonts w:ascii="方正书宋_GBK" w:eastAsia="方正书宋_GBK"/>
              </w:rPr>
              <w:t>IPTV</w:t>
            </w:r>
            <w:r w:rsidRPr="008638B2">
              <w:rPr>
                <w:rFonts w:ascii="方正书宋_GBK" w:eastAsia="方正书宋_GBK" w:hint="eastAsia"/>
              </w:rPr>
              <w:t>业务。</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新闻出版广播影视产业不断发展壮大。</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发展</w:t>
            </w:r>
            <w:r w:rsidRPr="008638B2">
              <w:rPr>
                <w:rFonts w:ascii="方正书宋_GBK" w:eastAsia="方正书宋_GBK"/>
              </w:rPr>
              <w:t>IPTV</w:t>
            </w:r>
            <w:r w:rsidRPr="008638B2">
              <w:rPr>
                <w:rFonts w:ascii="方正书宋_GBK" w:eastAsia="方正书宋_GBK" w:hint="eastAsia"/>
              </w:rPr>
              <w:t>任务目标完成率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100%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&lt;90%</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文化艺术管理</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277.87</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管理和指导全市文化建设，推进文化发展环境能力建设，提供公共文化服务、文化艺术资源建设和文化艺术生产。</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文化发展环境健康向上，文化发展能力不断增强，文化艺术资源丰富，公共文化服务和文化艺术生产水平不断提高。</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公共文化服务</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277.87</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规划、推动全市各级文化服务机构、设施和队伍建设，创新公共文化服务模式，建立公共文化资源共享机制，健全公共文化服务网络。组织指导公共文化产品生产，提供文化服务</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公共文化场馆免费率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&lt;70%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送公益流动文化服务进基层完成率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&lt;70%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公共文化服务活动数量（场次）</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12</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6</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&lt;6</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lastRenderedPageBreak/>
              <w:t>文化宣传交流</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167.63</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指导、组织全市优秀文化产品、服务和品牌活动宣传推介；组织全县文化交流活动。</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提升文化交流档次和水平，不断增大我县文化产业产值，扩大我县文化影响力。</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文化交流合作</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9.00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利用各类文化交流平台开展合作，宣传推介我县文化艺术资源，提升文化交流水平。</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全方位宣传推介我县文化艺术资源，提升交流水平和档次。</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文化交流次数</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4</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3</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&lt;3</w:t>
            </w: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文化宣传推介</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158.63</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组织优秀文化产品和活动等参加比赛活动，入选项目中后期监督、管理；对我县文化进行综合宣传推介。</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推动更多文化项目入选上级扶持项目；推动更多文化项目取得大赛名次和被认知；提高我县文化的影响力。</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推介和获奖项目媒体宣传率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&lt;70%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推介成功率和获奖率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60%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&lt;60%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组织推介申报项目情况</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&lt;70%</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b/>
              </w:rPr>
              <w:t xml:space="preserve">    </w:t>
            </w:r>
            <w:r w:rsidRPr="008638B2">
              <w:rPr>
                <w:rFonts w:ascii="方正书宋_GBK" w:eastAsia="方正书宋_GBK" w:hint="eastAsia"/>
                <w:b/>
              </w:rPr>
              <w:t>文化保护</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69.70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指导、组织开展文化保护工作</w:t>
            </w:r>
            <w:r w:rsidRPr="008638B2">
              <w:rPr>
                <w:rFonts w:ascii="方正书宋_GBK" w:eastAsia="方正书宋_GBK"/>
              </w:rPr>
              <w:t>;</w:t>
            </w:r>
            <w:r w:rsidRPr="008638B2">
              <w:rPr>
                <w:rFonts w:ascii="方正书宋_GBK" w:eastAsia="方正书宋_GBK" w:hint="eastAsia"/>
              </w:rPr>
              <w:t>组织实施优秀民族文化的传承普及工作；维护国家文化安全。</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构建健全的文化保护体系，文化保护工作得到全面加强，优秀文化得到传承和发扬。</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文化保护</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69.70</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组织开展非物质文化保护工作；组织实施优秀民族文化的传承普及工作。</w:t>
            </w:r>
            <w:r w:rsidRPr="008638B2">
              <w:rPr>
                <w:rFonts w:ascii="方正书宋_GBK" w:eastAsia="方正书宋_GBK"/>
              </w:rPr>
              <w:t xml:space="preserve"> </w:t>
            </w:r>
            <w:r w:rsidRPr="008638B2">
              <w:rPr>
                <w:rFonts w:ascii="方正书宋_GBK" w:eastAsia="方正书宋_GBK" w:hint="eastAsia"/>
              </w:rPr>
              <w:t>对城乡特色鲜明的艺术形式和文化活动进行扶持和保护，推动特色文化传承发扬。</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珍贵、濒危的非物质文化遗产得到有效抢救和保护，优秀特色文化得到传承和发扬。</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展示和传承优秀项目占比数</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&lt;70%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濒危和重点项目有效保护覆盖率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&lt;70%</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文化政务管理</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10.39</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负责系统综合业务管理和机关综合事务管理。</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确保各项业务工作谋划到位、顺利开展。保障机关工作正常</w:t>
            </w:r>
            <w:r w:rsidRPr="008638B2">
              <w:rPr>
                <w:rFonts w:ascii="方正书宋_GBK" w:eastAsia="方正书宋_GBK" w:hint="eastAsia"/>
              </w:rPr>
              <w:lastRenderedPageBreak/>
              <w:t>高效运转。</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lastRenderedPageBreak/>
              <w:t xml:space="preserve">　　综合事务管理</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10.39</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确保各项业务工作谋划到位、顺利开展。</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综合事务管理工作完成率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100%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&lt;90%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综合业务管理工作完成率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100%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&lt;90%</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文化市场执法</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12.00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确保各项文化市场执法业务工作顺利开展、落实到位。</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贯彻落实国家、省、市有关文化市场综合执法工作的方针政策；拟订全市文化市场行政执法工作的规范性文件、总体规划和年度计划，并组织实施。负责全市文化、广播电影电视、新闻出版（版权）、文物市场行政执法工作；指导市级文化市场行政执法工作。</w:t>
            </w:r>
          </w:p>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查处演出和娱乐、网吧及互联网上网服务、电子游戏、美术品销售、文物经营等活动中的违法行为。</w:t>
            </w:r>
          </w:p>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查处违法安装和设置卫星广播</w:t>
            </w:r>
            <w:r w:rsidRPr="008638B2">
              <w:rPr>
                <w:rFonts w:ascii="方正书宋_GBK" w:eastAsia="方正书宋_GBK" w:hint="eastAsia"/>
              </w:rPr>
              <w:lastRenderedPageBreak/>
              <w:t>地面接收设施、违法接收和传送境外卫星电视节目和走私盗版影片放映行为。查处图书、报纸期刊、音像制品、电子出版、网络出版、计算机软件等方面的违法违规出版活动和印刷、复制</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lastRenderedPageBreak/>
              <w:t xml:space="preserve">　　执法综合业务工作</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12.00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贯彻落实国家、省、市有关文化市场综合执法工作的方针政策；拟订全市文化市场行政执法工作的规范性文件、总体规划和年度计划，并组织实施；指导市级文化市场行政执法工作；拟订全市文化市场行政执法体制的意见，起草地方性文化市场执法有关政策规定；负责文化市场法规宣传工作；负责县（市、区）文化市场执法考核工作；指导文化市场执法队伍建设，拟订文化市场行政执法的标准和程序、负责执法文书的规范、执法统计、执法案卷评查工作，负责行政处罚案件的审核工作；负责文化市</w:t>
            </w:r>
            <w:r w:rsidRPr="008638B2">
              <w:rPr>
                <w:rFonts w:ascii="方正书宋_GBK" w:eastAsia="方正书宋_GBK" w:hint="eastAsia"/>
              </w:rPr>
              <w:lastRenderedPageBreak/>
              <w:t>场监管体系建设工作，建立文化市场监督举报、应急指挥等机制，拟订文化市</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确保各项执法综合业务工作谋划到位，顺利开展。</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按要求，按计划完成度。</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95%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60%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40%</w:t>
            </w:r>
            <w:r w:rsidRPr="008638B2">
              <w:rPr>
                <w:rFonts w:ascii="方正书宋_GBK" w:eastAsia="方正书宋_GBK" w:hint="eastAsia"/>
              </w:rPr>
              <w:t>以下</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lastRenderedPageBreak/>
              <w:t>旅游规划及重点项目建设</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58.90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组织全市旅游资源普查、规划、开发和相关保护。指导全市重点旅游区域、旅游目的地和旅游线路的规划开发，引导旅游业社会投资，提高资金使用效益。监测全市旅游经济运行；协调和指导全市假日旅游、红色旅游工作。</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引导撬动更多社会资金投资旅游产业，推动旅游与相关产业融合发展，为打造河北旅游升级版提供项目支撑。创建具有较强知名度、美誉度和影响力的河北旅游目的地体系</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旅游规划及重点项目管理</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58.90</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组织全市旅游资源普查、规划、开发和相关保护。指导全市重点旅游区域、旅游目的地和旅游线路的规划开发，引导旅游业社会投资，提高资金使用效益。监测全市旅游经济运行；协调和指导全市假日旅游、红色旅游工作。</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引导撬动更多社会资金投资旅游产业，推动旅游与相关产业融合发展，为打造市旅游升级版提供项目支撑，创建具有较强知名度、美誉度和影响力的市旅游目的地体系。</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重大违规项目资金比例</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8%</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6%</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无</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w:t>
            </w:r>
            <w:r w:rsidRPr="008638B2">
              <w:rPr>
                <w:rFonts w:ascii="方正书宋_GBK" w:eastAsia="方正书宋_GBK" w:hint="eastAsia"/>
              </w:rPr>
              <w:t>级景区游客增长率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8%</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6%</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无</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旅游引资额</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8%</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6%</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5%</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无</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文物保护</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8.00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坚持</w:t>
            </w:r>
            <w:r w:rsidRPr="008638B2">
              <w:rPr>
                <w:rFonts w:ascii="方正书宋_GBK" w:eastAsia="方正书宋_GBK"/>
              </w:rPr>
              <w:t>“</w:t>
            </w:r>
            <w:r w:rsidRPr="008638B2">
              <w:rPr>
                <w:rFonts w:ascii="方正书宋_GBK" w:eastAsia="方正书宋_GBK" w:hint="eastAsia"/>
              </w:rPr>
              <w:t>保护为主、抢救第一、合理利用、加强管理</w:t>
            </w:r>
            <w:r w:rsidRPr="008638B2">
              <w:rPr>
                <w:rFonts w:ascii="方正书宋_GBK" w:eastAsia="方正书宋_GBK"/>
              </w:rPr>
              <w:t>”</w:t>
            </w:r>
            <w:r w:rsidRPr="008638B2">
              <w:rPr>
                <w:rFonts w:ascii="方正书宋_GBK" w:eastAsia="方正书宋_GBK" w:hint="eastAsia"/>
              </w:rPr>
              <w:t>的文物工作方针，做好文物保护、管理和利用等工作，提高全社会的文物保护意识，发挥文物工作在</w:t>
            </w:r>
            <w:r w:rsidRPr="008638B2">
              <w:rPr>
                <w:rFonts w:ascii="方正书宋_GBK" w:eastAsia="方正书宋_GBK" w:hint="eastAsia"/>
              </w:rPr>
              <w:lastRenderedPageBreak/>
              <w:t>促进全市经济和社会发展中的重要作用。</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加强文物保护，促进文物事业可持续发展。</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lastRenderedPageBreak/>
              <w:t xml:space="preserve">　　文物保护</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8.00</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开展文物保护前期相关工作，实施文物本体保护，做好文物档案、资料整理、学术研究和出版等工作，做好文物保护项目实施过程中的管理、验收及绩效考核等工作，做好文物行政执法、安全管理与督查工作，开展文物鉴定工作，改善文物保管条件与保存环境，提供文物保护工作相关设备。</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确保文物与文化遗产得到有效保护</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完工及时率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60%</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工程质量（专家意见）</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合格</w:t>
            </w: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不合格</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发展博物馆事业</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494.20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努力提升展示水平，改善服务设施与环境，拓展服务领域，提高公共服务质量，发挥在践行社会主义核心价值观中的重要作用。</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有效提升服务水平，促进博物馆事业发展。</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Merge w:val="restart"/>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博物馆免费开放</w:t>
            </w:r>
          </w:p>
        </w:tc>
        <w:tc>
          <w:tcPr>
            <w:tcW w:w="12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494.20</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做好博物馆免费开放的管理运行与安全保证等工作，推进文化传播和社会教育。</w:t>
            </w:r>
          </w:p>
        </w:tc>
        <w:tc>
          <w:tcPr>
            <w:tcW w:w="2976" w:type="dxa"/>
            <w:vMerge w:val="restar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做好博物馆免费开放的管理运行与安全保证等工作，推进文化传播和社会教育。</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文化传播与社会教育</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10</w:t>
            </w:r>
            <w:r w:rsidRPr="008638B2">
              <w:rPr>
                <w:rFonts w:ascii="方正书宋_GBK" w:eastAsia="方正书宋_GBK" w:hint="eastAsia"/>
              </w:rPr>
              <w:t>万</w:t>
            </w:r>
          </w:p>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以上</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8</w:t>
            </w:r>
            <w:r w:rsidRPr="008638B2">
              <w:rPr>
                <w:rFonts w:ascii="方正书宋_GBK" w:eastAsia="方正书宋_GBK" w:hint="eastAsia"/>
              </w:rPr>
              <w:t>万</w:t>
            </w:r>
            <w:r w:rsidRPr="008638B2">
              <w:rPr>
                <w:rFonts w:ascii="方正书宋_GBK" w:eastAsia="方正书宋_GBK"/>
              </w:rPr>
              <w:t>-</w:t>
            </w:r>
          </w:p>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5</w:t>
            </w:r>
            <w:r w:rsidRPr="008638B2">
              <w:rPr>
                <w:rFonts w:ascii="方正书宋_GBK" w:eastAsia="方正书宋_GBK" w:hint="eastAsia"/>
              </w:rPr>
              <w:t>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5</w:t>
            </w:r>
            <w:r w:rsidRPr="008638B2">
              <w:rPr>
                <w:rFonts w:ascii="方正书宋_GBK" w:eastAsia="方正书宋_GBK" w:hint="eastAsia"/>
              </w:rPr>
              <w:t>万</w:t>
            </w:r>
            <w:r w:rsidRPr="008638B2">
              <w:rPr>
                <w:rFonts w:ascii="方正书宋_GBK" w:eastAsia="方正书宋_GBK"/>
              </w:rPr>
              <w:t>-</w:t>
            </w:r>
          </w:p>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3</w:t>
            </w:r>
            <w:r w:rsidRPr="008638B2">
              <w:rPr>
                <w:rFonts w:ascii="方正书宋_GBK" w:eastAsia="方正书宋_GBK" w:hint="eastAsia"/>
              </w:rPr>
              <w:t>万</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rPr>
              <w:t>3</w:t>
            </w:r>
            <w:r w:rsidRPr="008638B2">
              <w:rPr>
                <w:rFonts w:ascii="方正书宋_GBK" w:eastAsia="方正书宋_GBK" w:hint="eastAsia"/>
              </w:rPr>
              <w:t>万</w:t>
            </w:r>
          </w:p>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以下</w:t>
            </w:r>
          </w:p>
        </w:tc>
      </w:tr>
      <w:tr w:rsidR="00F86392" w:rsidRPr="008638B2" w:rsidTr="0052345C">
        <w:trPr>
          <w:trHeight w:val="227"/>
          <w:jc w:val="center"/>
        </w:trPr>
        <w:tc>
          <w:tcPr>
            <w:tcW w:w="2341" w:type="dxa"/>
            <w:vMerge/>
            <w:vAlign w:val="center"/>
          </w:tcPr>
          <w:p w:rsidR="00F86392" w:rsidRPr="008638B2" w:rsidRDefault="00F86392" w:rsidP="0052345C">
            <w:pPr>
              <w:spacing w:line="300" w:lineRule="exact"/>
              <w:jc w:val="left"/>
              <w:rPr>
                <w:rFonts w:ascii="方正书宋_GBK" w:eastAsia="方正书宋_GBK"/>
                <w:b/>
              </w:rPr>
            </w:pPr>
          </w:p>
        </w:tc>
        <w:tc>
          <w:tcPr>
            <w:tcW w:w="12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2976" w:type="dxa"/>
            <w:vMerge/>
            <w:vAlign w:val="center"/>
          </w:tcPr>
          <w:p w:rsidR="00F86392" w:rsidRPr="008638B2" w:rsidRDefault="00F86392" w:rsidP="0052345C">
            <w:pPr>
              <w:spacing w:line="300" w:lineRule="exact"/>
              <w:jc w:val="left"/>
              <w:rPr>
                <w:rFonts w:ascii="方正书宋_GBK" w:eastAsia="方正书宋_GBK"/>
              </w:rPr>
            </w:pP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观众满意度</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60%</w:t>
            </w: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综合事务管理</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58.00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负责机关综合事务管理。</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做好综合事务管理工作，保证机关与直属单位工作正常高效运转。</w:t>
            </w:r>
          </w:p>
        </w:tc>
        <w:tc>
          <w:tcPr>
            <w:tcW w:w="1417" w:type="dxa"/>
            <w:vAlign w:val="center"/>
          </w:tcPr>
          <w:p w:rsidR="00F86392" w:rsidRPr="008638B2" w:rsidRDefault="00F86392" w:rsidP="0052345C">
            <w:pPr>
              <w:spacing w:line="300" w:lineRule="exact"/>
              <w:jc w:val="left"/>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c>
          <w:tcPr>
            <w:tcW w:w="737" w:type="dxa"/>
            <w:vAlign w:val="center"/>
          </w:tcPr>
          <w:p w:rsidR="00F86392" w:rsidRPr="008638B2" w:rsidRDefault="00F86392" w:rsidP="0052345C">
            <w:pPr>
              <w:spacing w:line="300" w:lineRule="exact"/>
              <w:jc w:val="center"/>
              <w:rPr>
                <w:rFonts w:ascii="方正书宋_GBK" w:eastAsia="方正书宋_GBK"/>
              </w:rPr>
            </w:pPr>
          </w:p>
        </w:tc>
      </w:tr>
      <w:tr w:rsidR="00F86392" w:rsidRPr="008638B2" w:rsidTr="0052345C">
        <w:trPr>
          <w:trHeight w:val="227"/>
          <w:jc w:val="center"/>
        </w:trPr>
        <w:tc>
          <w:tcPr>
            <w:tcW w:w="2341" w:type="dxa"/>
            <w:vAlign w:val="center"/>
          </w:tcPr>
          <w:p w:rsidR="00F86392" w:rsidRPr="008638B2" w:rsidRDefault="00F86392" w:rsidP="0052345C">
            <w:pPr>
              <w:spacing w:line="300" w:lineRule="exact"/>
              <w:jc w:val="left"/>
              <w:rPr>
                <w:rFonts w:ascii="方正书宋_GBK" w:eastAsia="方正书宋_GBK"/>
                <w:b/>
              </w:rPr>
            </w:pPr>
            <w:r w:rsidRPr="008638B2">
              <w:rPr>
                <w:rFonts w:ascii="方正书宋_GBK" w:eastAsia="方正书宋_GBK" w:hint="eastAsia"/>
                <w:b/>
              </w:rPr>
              <w:t xml:space="preserve">　　综合事务管理</w:t>
            </w:r>
          </w:p>
        </w:tc>
        <w:tc>
          <w:tcPr>
            <w:tcW w:w="12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58.00</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开展文物宣传、交流合作、教</w:t>
            </w:r>
            <w:r w:rsidRPr="008638B2">
              <w:rPr>
                <w:rFonts w:ascii="方正书宋_GBK" w:eastAsia="方正书宋_GBK" w:hint="eastAsia"/>
              </w:rPr>
              <w:lastRenderedPageBreak/>
              <w:t>育培训、考核等文物管理相关工作，开展信息化建设、基础设施维修等保障工作。</w:t>
            </w:r>
          </w:p>
        </w:tc>
        <w:tc>
          <w:tcPr>
            <w:tcW w:w="2976"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做好综合事务管理工作，保证</w:t>
            </w:r>
            <w:r w:rsidRPr="008638B2">
              <w:rPr>
                <w:rFonts w:ascii="方正书宋_GBK" w:eastAsia="方正书宋_GBK" w:hint="eastAsia"/>
              </w:rPr>
              <w:lastRenderedPageBreak/>
              <w:t>机关与直属单位工作正常高效运转。</w:t>
            </w:r>
          </w:p>
        </w:tc>
        <w:tc>
          <w:tcPr>
            <w:tcW w:w="1417" w:type="dxa"/>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工作按计划</w:t>
            </w:r>
            <w:r w:rsidRPr="008638B2">
              <w:rPr>
                <w:rFonts w:ascii="方正书宋_GBK" w:eastAsia="方正书宋_GBK" w:hint="eastAsia"/>
              </w:rPr>
              <w:lastRenderedPageBreak/>
              <w:t>完成程度</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lastRenderedPageBreak/>
              <w:t>≥</w:t>
            </w:r>
            <w:r w:rsidRPr="008638B2">
              <w:rPr>
                <w:rFonts w:ascii="方正书宋_GBK" w:eastAsia="方正书宋_GBK"/>
              </w:rPr>
              <w:t>90%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80%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70%</w:t>
            </w:r>
          </w:p>
        </w:tc>
        <w:tc>
          <w:tcPr>
            <w:tcW w:w="737" w:type="dxa"/>
            <w:vAlign w:val="center"/>
          </w:tcPr>
          <w:p w:rsidR="00F86392" w:rsidRPr="008638B2" w:rsidRDefault="00F86392" w:rsidP="0052345C">
            <w:pPr>
              <w:spacing w:line="300" w:lineRule="exact"/>
              <w:jc w:val="center"/>
              <w:rPr>
                <w:rFonts w:ascii="方正书宋_GBK" w:eastAsia="方正书宋_GBK"/>
              </w:rPr>
            </w:pPr>
            <w:r w:rsidRPr="008638B2">
              <w:rPr>
                <w:rFonts w:ascii="方正书宋_GBK" w:eastAsia="方正书宋_GBK" w:hint="eastAsia"/>
              </w:rPr>
              <w:t>≥</w:t>
            </w:r>
            <w:r w:rsidRPr="008638B2">
              <w:rPr>
                <w:rFonts w:ascii="方正书宋_GBK" w:eastAsia="方正书宋_GBK"/>
              </w:rPr>
              <w:t>60%</w:t>
            </w:r>
          </w:p>
        </w:tc>
      </w:tr>
    </w:tbl>
    <w:p w:rsidR="00F86392" w:rsidRDefault="00F86392" w:rsidP="00F66032">
      <w:pPr>
        <w:autoSpaceDE w:val="0"/>
        <w:autoSpaceDN w:val="0"/>
        <w:adjustRightInd w:val="0"/>
        <w:ind w:left="200"/>
        <w:jc w:val="left"/>
        <w:rPr>
          <w:rFonts w:ascii="宋体" w:cs="宋体"/>
          <w:kern w:val="0"/>
          <w:sz w:val="18"/>
          <w:szCs w:val="18"/>
          <w:lang w:val="zh-CN"/>
        </w:rPr>
      </w:pPr>
    </w:p>
    <w:p w:rsidR="00F86392" w:rsidRPr="00925753" w:rsidRDefault="00F86392" w:rsidP="00935521">
      <w:pPr>
        <w:autoSpaceDE w:val="0"/>
        <w:autoSpaceDN w:val="0"/>
        <w:adjustRightInd w:val="0"/>
        <w:ind w:firstLineChars="200" w:firstLine="640"/>
        <w:jc w:val="left"/>
        <w:rPr>
          <w:rFonts w:ascii="黑体" w:eastAsia="黑体" w:hAnsi="黑体"/>
          <w:sz w:val="32"/>
          <w:szCs w:val="32"/>
        </w:rPr>
      </w:pPr>
      <w:r w:rsidRPr="00925753">
        <w:rPr>
          <w:rFonts w:ascii="黑体" w:eastAsia="黑体" w:hAnsi="黑体" w:hint="eastAsia"/>
          <w:sz w:val="32"/>
          <w:szCs w:val="32"/>
        </w:rPr>
        <w:t>六、政府采购预算情况</w:t>
      </w:r>
    </w:p>
    <w:p w:rsidR="00F86392" w:rsidRPr="00254C1D" w:rsidRDefault="00F86392" w:rsidP="00973104">
      <w:pPr>
        <w:outlineLvl w:val="0"/>
        <w:rPr>
          <w:rFonts w:ascii="仿宋" w:eastAsia="仿宋" w:hAnsi="仿宋"/>
          <w:sz w:val="32"/>
          <w:szCs w:val="24"/>
        </w:rPr>
      </w:pPr>
      <w:bookmarkStart w:id="3" w:name="_Toc471398468"/>
      <w:r w:rsidRPr="00973104">
        <w:rPr>
          <w:rFonts w:ascii="Times New Roman" w:eastAsia="方正仿宋_GBK" w:hAnsi="Times New Roman"/>
          <w:sz w:val="32"/>
          <w:szCs w:val="24"/>
        </w:rPr>
        <w:t xml:space="preserve">   </w:t>
      </w:r>
      <w:r w:rsidRPr="00254C1D">
        <w:rPr>
          <w:rFonts w:ascii="仿宋" w:eastAsia="仿宋" w:hAnsi="仿宋"/>
          <w:sz w:val="32"/>
          <w:szCs w:val="24"/>
        </w:rPr>
        <w:t>2017</w:t>
      </w:r>
      <w:r w:rsidRPr="00254C1D">
        <w:rPr>
          <w:rFonts w:ascii="仿宋" w:eastAsia="仿宋" w:hAnsi="仿宋" w:hint="eastAsia"/>
          <w:sz w:val="32"/>
          <w:szCs w:val="24"/>
        </w:rPr>
        <w:t>年，我部门安排政府采购预算</w:t>
      </w:r>
      <w:r w:rsidRPr="00254C1D">
        <w:rPr>
          <w:rFonts w:ascii="仿宋" w:eastAsia="仿宋" w:hAnsi="仿宋"/>
          <w:sz w:val="32"/>
          <w:szCs w:val="24"/>
        </w:rPr>
        <w:t>949.72</w:t>
      </w:r>
      <w:r w:rsidRPr="00254C1D">
        <w:rPr>
          <w:rFonts w:ascii="仿宋" w:eastAsia="仿宋" w:hAnsi="仿宋" w:hint="eastAsia"/>
          <w:sz w:val="32"/>
          <w:szCs w:val="24"/>
        </w:rPr>
        <w:t>万元。具体内容见下表。</w:t>
      </w:r>
    </w:p>
    <w:p w:rsidR="00F86392" w:rsidRPr="00DF02EA" w:rsidRDefault="00F86392" w:rsidP="001245BB">
      <w:pPr>
        <w:jc w:val="center"/>
        <w:outlineLvl w:val="0"/>
        <w:rPr>
          <w:rFonts w:ascii="仿宋" w:eastAsia="仿宋" w:hAnsi="仿宋"/>
          <w:sz w:val="32"/>
          <w:szCs w:val="24"/>
        </w:rPr>
      </w:pPr>
      <w:r w:rsidRPr="00DF02EA">
        <w:rPr>
          <w:rFonts w:ascii="仿宋" w:eastAsia="仿宋" w:hAnsi="仿宋" w:hint="eastAsia"/>
          <w:sz w:val="32"/>
          <w:szCs w:val="24"/>
        </w:rPr>
        <w:t>部门政府采购预算</w:t>
      </w:r>
      <w:bookmarkEnd w:id="3"/>
    </w:p>
    <w:tbl>
      <w:tblPr>
        <w:tblW w:w="51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25"/>
        <w:gridCol w:w="1097"/>
        <w:gridCol w:w="911"/>
        <w:gridCol w:w="995"/>
        <w:gridCol w:w="910"/>
        <w:gridCol w:w="910"/>
        <w:gridCol w:w="931"/>
        <w:gridCol w:w="910"/>
        <w:gridCol w:w="910"/>
        <w:gridCol w:w="910"/>
        <w:gridCol w:w="910"/>
        <w:gridCol w:w="910"/>
        <w:gridCol w:w="910"/>
        <w:gridCol w:w="858"/>
      </w:tblGrid>
      <w:tr w:rsidR="00F86392" w:rsidRPr="008638B2" w:rsidTr="0052345C">
        <w:trPr>
          <w:tblHeader/>
          <w:jc w:val="center"/>
        </w:trPr>
        <w:tc>
          <w:tcPr>
            <w:tcW w:w="2820" w:type="pct"/>
            <w:gridSpan w:val="7"/>
            <w:tcBorders>
              <w:top w:val="single" w:sz="6" w:space="0" w:color="FFFFFF"/>
              <w:left w:val="single" w:sz="6" w:space="0" w:color="FFFFFF"/>
              <w:right w:val="single" w:sz="6" w:space="0" w:color="FFFFFF"/>
            </w:tcBorders>
            <w:vAlign w:val="center"/>
          </w:tcPr>
          <w:p w:rsidR="00F86392" w:rsidRPr="008638B2" w:rsidRDefault="00F86392" w:rsidP="001D1A28">
            <w:pPr>
              <w:spacing w:line="300" w:lineRule="exact"/>
              <w:jc w:val="left"/>
              <w:rPr>
                <w:rFonts w:ascii="方正小标宋_GBK" w:eastAsia="方正小标宋_GBK"/>
                <w:sz w:val="24"/>
              </w:rPr>
            </w:pPr>
            <w:r w:rsidRPr="008638B2">
              <w:rPr>
                <w:rFonts w:ascii="方正小标宋_GBK" w:eastAsia="方正小标宋_GBK"/>
                <w:sz w:val="24"/>
              </w:rPr>
              <w:t>701</w:t>
            </w:r>
            <w:r w:rsidRPr="008638B2">
              <w:rPr>
                <w:rFonts w:ascii="方正小标宋_GBK" w:eastAsia="方正小标宋_GBK" w:hint="eastAsia"/>
                <w:sz w:val="24"/>
              </w:rPr>
              <w:t>霸州市文化广电新闻出版</w:t>
            </w:r>
            <w:r w:rsidRPr="008638B2">
              <w:rPr>
                <w:rFonts w:ascii="方正小标宋_GBK" w:eastAsia="方正小标宋_GBK"/>
                <w:sz w:val="24"/>
              </w:rPr>
              <w:t>(</w:t>
            </w:r>
            <w:r w:rsidRPr="008638B2">
              <w:rPr>
                <w:rFonts w:ascii="方正小标宋_GBK" w:eastAsia="方正小标宋_GBK" w:hint="eastAsia"/>
                <w:sz w:val="24"/>
              </w:rPr>
              <w:t>版权</w:t>
            </w:r>
            <w:r w:rsidRPr="008638B2">
              <w:rPr>
                <w:rFonts w:ascii="方正小标宋_GBK" w:eastAsia="方正小标宋_GBK"/>
                <w:sz w:val="24"/>
              </w:rPr>
              <w:t>)</w:t>
            </w:r>
            <w:r w:rsidRPr="008638B2">
              <w:rPr>
                <w:rFonts w:ascii="方正小标宋_GBK" w:eastAsia="方正小标宋_GBK" w:hint="eastAsia"/>
                <w:sz w:val="24"/>
              </w:rPr>
              <w:t>局</w:t>
            </w:r>
          </w:p>
        </w:tc>
        <w:tc>
          <w:tcPr>
            <w:tcW w:w="2180" w:type="pct"/>
            <w:gridSpan w:val="7"/>
            <w:tcBorders>
              <w:top w:val="single" w:sz="6" w:space="0" w:color="FFFFFF"/>
              <w:left w:val="single" w:sz="6" w:space="0" w:color="FFFFFF"/>
              <w:right w:val="single" w:sz="6" w:space="0" w:color="FFFFFF"/>
            </w:tcBorders>
            <w:vAlign w:val="center"/>
          </w:tcPr>
          <w:p w:rsidR="00F86392" w:rsidRPr="008638B2" w:rsidRDefault="00F86392" w:rsidP="0052345C">
            <w:pPr>
              <w:spacing w:line="300" w:lineRule="exact"/>
              <w:jc w:val="right"/>
              <w:rPr>
                <w:rFonts w:ascii="方正书宋_GBK" w:eastAsia="方正书宋_GBK"/>
                <w:sz w:val="24"/>
              </w:rPr>
            </w:pPr>
            <w:r w:rsidRPr="008638B2">
              <w:rPr>
                <w:rFonts w:ascii="方正书宋_GBK" w:eastAsia="方正书宋_GBK" w:hint="eastAsia"/>
                <w:sz w:val="24"/>
              </w:rPr>
              <w:t>单位：万元</w:t>
            </w:r>
          </w:p>
        </w:tc>
      </w:tr>
      <w:tr w:rsidR="00F86392" w:rsidRPr="008638B2" w:rsidTr="0052345C">
        <w:trPr>
          <w:tblHeader/>
          <w:jc w:val="center"/>
        </w:trPr>
        <w:tc>
          <w:tcPr>
            <w:tcW w:w="1214" w:type="pct"/>
            <w:gridSpan w:val="2"/>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政府采购项目来源</w:t>
            </w:r>
          </w:p>
        </w:tc>
        <w:tc>
          <w:tcPr>
            <w:tcW w:w="314"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采购物品名称</w:t>
            </w:r>
          </w:p>
        </w:tc>
        <w:tc>
          <w:tcPr>
            <w:tcW w:w="343"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政府采购目录序号</w:t>
            </w:r>
          </w:p>
        </w:tc>
        <w:tc>
          <w:tcPr>
            <w:tcW w:w="314"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数量</w:t>
            </w:r>
            <w:r w:rsidRPr="008638B2">
              <w:rPr>
                <w:rFonts w:ascii="方正书宋_GBK" w:eastAsia="方正书宋_GBK"/>
                <w:b/>
              </w:rPr>
              <w:t xml:space="preserve">  </w:t>
            </w:r>
            <w:r w:rsidRPr="008638B2">
              <w:rPr>
                <w:rFonts w:ascii="方正书宋_GBK" w:eastAsia="方正书宋_GBK" w:hint="eastAsia"/>
                <w:b/>
              </w:rPr>
              <w:t>单位</w:t>
            </w:r>
          </w:p>
        </w:tc>
        <w:tc>
          <w:tcPr>
            <w:tcW w:w="314"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数量</w:t>
            </w:r>
          </w:p>
        </w:tc>
        <w:tc>
          <w:tcPr>
            <w:tcW w:w="321"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单价</w:t>
            </w:r>
          </w:p>
        </w:tc>
        <w:tc>
          <w:tcPr>
            <w:tcW w:w="2180" w:type="pct"/>
            <w:gridSpan w:val="7"/>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政府采购金额</w:t>
            </w:r>
          </w:p>
        </w:tc>
      </w:tr>
      <w:tr w:rsidR="00F86392" w:rsidRPr="008638B2" w:rsidTr="0052345C">
        <w:trPr>
          <w:tblHeader/>
          <w:jc w:val="center"/>
        </w:trPr>
        <w:tc>
          <w:tcPr>
            <w:tcW w:w="836"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项目名称</w:t>
            </w:r>
          </w:p>
        </w:tc>
        <w:tc>
          <w:tcPr>
            <w:tcW w:w="377"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预算资金</w:t>
            </w:r>
          </w:p>
        </w:tc>
        <w:tc>
          <w:tcPr>
            <w:tcW w:w="314" w:type="pct"/>
            <w:vMerge/>
            <w:vAlign w:val="center"/>
          </w:tcPr>
          <w:p w:rsidR="00F86392" w:rsidRPr="008638B2" w:rsidRDefault="00F86392" w:rsidP="0052345C">
            <w:pPr>
              <w:spacing w:line="300" w:lineRule="exact"/>
              <w:jc w:val="left"/>
              <w:outlineLvl w:val="0"/>
            </w:pPr>
          </w:p>
        </w:tc>
        <w:tc>
          <w:tcPr>
            <w:tcW w:w="343" w:type="pct"/>
            <w:vMerge/>
            <w:vAlign w:val="center"/>
          </w:tcPr>
          <w:p w:rsidR="00F86392" w:rsidRPr="008638B2" w:rsidRDefault="00F86392" w:rsidP="0052345C">
            <w:pPr>
              <w:spacing w:line="300" w:lineRule="exact"/>
              <w:jc w:val="left"/>
              <w:outlineLvl w:val="0"/>
            </w:pPr>
          </w:p>
        </w:tc>
        <w:tc>
          <w:tcPr>
            <w:tcW w:w="314" w:type="pct"/>
            <w:vMerge/>
            <w:vAlign w:val="center"/>
          </w:tcPr>
          <w:p w:rsidR="00F86392" w:rsidRPr="008638B2" w:rsidRDefault="00F86392" w:rsidP="0052345C">
            <w:pPr>
              <w:spacing w:line="300" w:lineRule="exact"/>
              <w:jc w:val="left"/>
              <w:outlineLvl w:val="0"/>
            </w:pPr>
          </w:p>
        </w:tc>
        <w:tc>
          <w:tcPr>
            <w:tcW w:w="314" w:type="pct"/>
            <w:vMerge/>
            <w:vAlign w:val="center"/>
          </w:tcPr>
          <w:p w:rsidR="00F86392" w:rsidRPr="008638B2" w:rsidRDefault="00F86392" w:rsidP="0052345C">
            <w:pPr>
              <w:spacing w:line="300" w:lineRule="exact"/>
              <w:jc w:val="left"/>
              <w:outlineLvl w:val="0"/>
            </w:pPr>
          </w:p>
        </w:tc>
        <w:tc>
          <w:tcPr>
            <w:tcW w:w="321" w:type="pct"/>
            <w:vMerge/>
            <w:vAlign w:val="center"/>
          </w:tcPr>
          <w:p w:rsidR="00F86392" w:rsidRPr="008638B2" w:rsidRDefault="00F86392" w:rsidP="0052345C">
            <w:pPr>
              <w:spacing w:line="300" w:lineRule="exact"/>
              <w:jc w:val="left"/>
              <w:outlineLvl w:val="0"/>
            </w:pPr>
          </w:p>
        </w:tc>
        <w:tc>
          <w:tcPr>
            <w:tcW w:w="314"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总计</w:t>
            </w:r>
          </w:p>
        </w:tc>
        <w:tc>
          <w:tcPr>
            <w:tcW w:w="1569" w:type="pct"/>
            <w:gridSpan w:val="5"/>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当年部门预算安排资金</w:t>
            </w:r>
          </w:p>
        </w:tc>
        <w:tc>
          <w:tcPr>
            <w:tcW w:w="297" w:type="pct"/>
            <w:vMerge w:val="restar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其他渠道资金</w:t>
            </w:r>
          </w:p>
        </w:tc>
      </w:tr>
      <w:tr w:rsidR="00F86392" w:rsidRPr="008638B2" w:rsidTr="0052345C">
        <w:trPr>
          <w:tblHeader/>
          <w:jc w:val="center"/>
        </w:trPr>
        <w:tc>
          <w:tcPr>
            <w:tcW w:w="836" w:type="pct"/>
            <w:vMerge/>
            <w:vAlign w:val="center"/>
          </w:tcPr>
          <w:p w:rsidR="00F86392" w:rsidRPr="008638B2" w:rsidRDefault="00F86392" w:rsidP="0052345C">
            <w:pPr>
              <w:spacing w:line="300" w:lineRule="exact"/>
              <w:jc w:val="left"/>
              <w:outlineLvl w:val="0"/>
            </w:pPr>
          </w:p>
        </w:tc>
        <w:tc>
          <w:tcPr>
            <w:tcW w:w="377" w:type="pct"/>
            <w:vMerge/>
            <w:vAlign w:val="center"/>
          </w:tcPr>
          <w:p w:rsidR="00F86392" w:rsidRPr="008638B2" w:rsidRDefault="00F86392" w:rsidP="0052345C">
            <w:pPr>
              <w:spacing w:line="300" w:lineRule="exact"/>
              <w:jc w:val="left"/>
              <w:outlineLvl w:val="0"/>
            </w:pPr>
          </w:p>
        </w:tc>
        <w:tc>
          <w:tcPr>
            <w:tcW w:w="314" w:type="pct"/>
            <w:vMerge/>
            <w:vAlign w:val="center"/>
          </w:tcPr>
          <w:p w:rsidR="00F86392" w:rsidRPr="008638B2" w:rsidRDefault="00F86392" w:rsidP="0052345C">
            <w:pPr>
              <w:spacing w:line="300" w:lineRule="exact"/>
              <w:jc w:val="left"/>
              <w:outlineLvl w:val="0"/>
            </w:pPr>
          </w:p>
        </w:tc>
        <w:tc>
          <w:tcPr>
            <w:tcW w:w="343" w:type="pct"/>
            <w:vMerge/>
            <w:vAlign w:val="center"/>
          </w:tcPr>
          <w:p w:rsidR="00F86392" w:rsidRPr="008638B2" w:rsidRDefault="00F86392" w:rsidP="0052345C">
            <w:pPr>
              <w:spacing w:line="300" w:lineRule="exact"/>
              <w:jc w:val="left"/>
              <w:outlineLvl w:val="0"/>
            </w:pPr>
          </w:p>
        </w:tc>
        <w:tc>
          <w:tcPr>
            <w:tcW w:w="314" w:type="pct"/>
            <w:vMerge/>
            <w:vAlign w:val="center"/>
          </w:tcPr>
          <w:p w:rsidR="00F86392" w:rsidRPr="008638B2" w:rsidRDefault="00F86392" w:rsidP="0052345C">
            <w:pPr>
              <w:spacing w:line="300" w:lineRule="exact"/>
              <w:jc w:val="left"/>
              <w:outlineLvl w:val="0"/>
            </w:pPr>
          </w:p>
        </w:tc>
        <w:tc>
          <w:tcPr>
            <w:tcW w:w="314" w:type="pct"/>
            <w:vMerge/>
            <w:vAlign w:val="center"/>
          </w:tcPr>
          <w:p w:rsidR="00F86392" w:rsidRPr="008638B2" w:rsidRDefault="00F86392" w:rsidP="0052345C">
            <w:pPr>
              <w:spacing w:line="300" w:lineRule="exact"/>
              <w:jc w:val="left"/>
              <w:outlineLvl w:val="0"/>
            </w:pPr>
          </w:p>
        </w:tc>
        <w:tc>
          <w:tcPr>
            <w:tcW w:w="321" w:type="pct"/>
            <w:vMerge/>
            <w:vAlign w:val="center"/>
          </w:tcPr>
          <w:p w:rsidR="00F86392" w:rsidRPr="008638B2" w:rsidRDefault="00F86392" w:rsidP="0052345C">
            <w:pPr>
              <w:spacing w:line="300" w:lineRule="exact"/>
              <w:jc w:val="left"/>
              <w:outlineLvl w:val="0"/>
            </w:pPr>
          </w:p>
        </w:tc>
        <w:tc>
          <w:tcPr>
            <w:tcW w:w="314" w:type="pct"/>
            <w:vMerge/>
            <w:vAlign w:val="center"/>
          </w:tcPr>
          <w:p w:rsidR="00F86392" w:rsidRPr="008638B2" w:rsidRDefault="00F86392" w:rsidP="0052345C">
            <w:pPr>
              <w:spacing w:line="300" w:lineRule="exact"/>
              <w:jc w:val="left"/>
              <w:outlineLvl w:val="0"/>
            </w:pPr>
          </w:p>
        </w:tc>
        <w:tc>
          <w:tcPr>
            <w:tcW w:w="314"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合计</w:t>
            </w:r>
          </w:p>
        </w:tc>
        <w:tc>
          <w:tcPr>
            <w:tcW w:w="314"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一般公共预算拨款</w:t>
            </w:r>
          </w:p>
        </w:tc>
        <w:tc>
          <w:tcPr>
            <w:tcW w:w="314"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基金预算拨款</w:t>
            </w:r>
          </w:p>
        </w:tc>
        <w:tc>
          <w:tcPr>
            <w:tcW w:w="314"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财政专户核拨</w:t>
            </w:r>
          </w:p>
        </w:tc>
        <w:tc>
          <w:tcPr>
            <w:tcW w:w="314"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其他来源收入</w:t>
            </w:r>
          </w:p>
        </w:tc>
        <w:tc>
          <w:tcPr>
            <w:tcW w:w="297" w:type="pct"/>
            <w:vMerge/>
            <w:vAlign w:val="center"/>
          </w:tcPr>
          <w:p w:rsidR="00F86392" w:rsidRPr="008638B2" w:rsidRDefault="00F86392" w:rsidP="0052345C">
            <w:pPr>
              <w:spacing w:line="300" w:lineRule="exact"/>
              <w:jc w:val="left"/>
              <w:outlineLvl w:val="0"/>
            </w:pPr>
          </w:p>
        </w:tc>
      </w:tr>
      <w:tr w:rsidR="00F86392" w:rsidRPr="008638B2" w:rsidTr="0052345C">
        <w:trPr>
          <w:jc w:val="center"/>
        </w:trPr>
        <w:tc>
          <w:tcPr>
            <w:tcW w:w="836"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合　计</w:t>
            </w:r>
          </w:p>
        </w:tc>
        <w:tc>
          <w:tcPr>
            <w:tcW w:w="377"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43"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21"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949.72</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949.72</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949.72</w:t>
            </w: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297" w:type="pct"/>
            <w:vAlign w:val="center"/>
          </w:tcPr>
          <w:p w:rsidR="00F86392" w:rsidRPr="008638B2" w:rsidRDefault="00F86392" w:rsidP="0052345C">
            <w:pPr>
              <w:spacing w:line="300" w:lineRule="exact"/>
              <w:jc w:val="right"/>
              <w:rPr>
                <w:rFonts w:ascii="方正书宋_GBK" w:eastAsia="方正书宋_GBK"/>
                <w:b/>
              </w:rPr>
            </w:pPr>
          </w:p>
        </w:tc>
      </w:tr>
      <w:tr w:rsidR="00F86392" w:rsidRPr="008638B2" w:rsidTr="0052345C">
        <w:trPr>
          <w:jc w:val="center"/>
        </w:trPr>
        <w:tc>
          <w:tcPr>
            <w:tcW w:w="836"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霸州市文化广电新闻出版</w:t>
            </w:r>
            <w:r w:rsidRPr="008638B2">
              <w:rPr>
                <w:rFonts w:ascii="方正书宋_GBK" w:eastAsia="方正书宋_GBK"/>
                <w:b/>
              </w:rPr>
              <w:t>(</w:t>
            </w:r>
            <w:r w:rsidRPr="008638B2">
              <w:rPr>
                <w:rFonts w:ascii="方正书宋_GBK" w:eastAsia="方正书宋_GBK" w:hint="eastAsia"/>
                <w:b/>
              </w:rPr>
              <w:t>版权</w:t>
            </w:r>
            <w:r w:rsidRPr="008638B2">
              <w:rPr>
                <w:rFonts w:ascii="方正书宋_GBK" w:eastAsia="方正书宋_GBK"/>
                <w:b/>
              </w:rPr>
              <w:t>)</w:t>
            </w:r>
            <w:r w:rsidRPr="008638B2">
              <w:rPr>
                <w:rFonts w:ascii="方正书宋_GBK" w:eastAsia="方正书宋_GBK" w:hint="eastAsia"/>
                <w:b/>
              </w:rPr>
              <w:t>局小计</w:t>
            </w:r>
          </w:p>
        </w:tc>
        <w:tc>
          <w:tcPr>
            <w:tcW w:w="377"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43"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21"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563.22</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563.22</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563.22</w:t>
            </w: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297" w:type="pct"/>
            <w:vAlign w:val="center"/>
          </w:tcPr>
          <w:p w:rsidR="00F86392" w:rsidRPr="008638B2" w:rsidRDefault="00F86392" w:rsidP="0052345C">
            <w:pPr>
              <w:spacing w:line="300" w:lineRule="exact"/>
              <w:jc w:val="right"/>
              <w:rPr>
                <w:rFonts w:ascii="方正书宋_GBK" w:eastAsia="方正书宋_GBK"/>
                <w:b/>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公共文化建设资金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18.00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图书档案设备</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A0204</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0.09</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公共文化建设资金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18.00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通用设备</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A02</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18</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霸州市乡村旅游发展规划</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28.90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印刷和出版</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C0814</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28.90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28.90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28.90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28.90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文物保护专项经费</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其他货物</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A99</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0.06</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文物保护专项经费</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消防设备</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A032501</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范家坊工笔画院活动经费</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通用设备</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A02</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0.40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0.40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0.40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0.40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范家坊工笔画院活动经费</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装修工程</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B07</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霸州市</w:t>
            </w:r>
            <w:r>
              <w:rPr>
                <w:rFonts w:ascii="宋体" w:hAnsi="宋体" w:cs="宋体" w:hint="eastAsia"/>
              </w:rPr>
              <w:t>文化广电新闻出版（版权）局</w:t>
            </w:r>
            <w:r w:rsidRPr="008638B2">
              <w:rPr>
                <w:rFonts w:ascii="方正书宋_GBK" w:eastAsia="方正书宋_GBK"/>
              </w:rPr>
              <w:t>2017</w:t>
            </w:r>
            <w:r w:rsidRPr="008638B2">
              <w:rPr>
                <w:rFonts w:ascii="方正书宋_GBK" w:eastAsia="方正书宋_GBK" w:hint="eastAsia"/>
              </w:rPr>
              <w:t>年月月唱大戏活动经费</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其他服务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C99</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年中央补助地方公共文化服务体系建设专项资金</w:t>
            </w:r>
            <w:r w:rsidRPr="008638B2">
              <w:rPr>
                <w:rFonts w:ascii="方正书宋_GBK" w:eastAsia="方正书宋_GBK"/>
              </w:rPr>
              <w:t xml:space="preserve"> </w:t>
            </w:r>
            <w:r w:rsidRPr="008638B2">
              <w:rPr>
                <w:rFonts w:ascii="方正书宋_GBK" w:eastAsia="方正书宋_GBK" w:hint="eastAsia"/>
              </w:rPr>
              <w:t>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210</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205.99</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货物</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500</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0.21</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105.00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年中央补助地方公共文化服务体系建设专项资金</w:t>
            </w:r>
            <w:r w:rsidRPr="008638B2">
              <w:rPr>
                <w:rFonts w:ascii="方正书宋_GBK" w:eastAsia="方正书宋_GBK"/>
              </w:rPr>
              <w:t xml:space="preserve"> </w:t>
            </w:r>
            <w:r w:rsidRPr="008638B2">
              <w:rPr>
                <w:rFonts w:ascii="方正书宋_GBK" w:eastAsia="方正书宋_GBK" w:hint="eastAsia"/>
              </w:rPr>
              <w:t>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210</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205.99</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美术馆、图书馆、文化馆（站）免费开放配套资金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48.88</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货物</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2.88</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28.80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28.80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28.80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美术馆、图书馆、文化馆（站）免费开放配套资金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48.88</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其他服务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C99</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年省级基层美术馆</w:t>
            </w:r>
            <w:r w:rsidRPr="008638B2">
              <w:rPr>
                <w:rFonts w:ascii="方正书宋_GBK" w:eastAsia="方正书宋_GBK"/>
              </w:rPr>
              <w:t xml:space="preserve"> </w:t>
            </w:r>
            <w:r w:rsidRPr="008638B2">
              <w:rPr>
                <w:rFonts w:ascii="方正书宋_GBK" w:eastAsia="方正书宋_GBK" w:hint="eastAsia"/>
              </w:rPr>
              <w:t>公共图书馆</w:t>
            </w:r>
            <w:r w:rsidRPr="008638B2">
              <w:rPr>
                <w:rFonts w:ascii="方正书宋_GBK" w:eastAsia="方正书宋_GBK"/>
              </w:rPr>
              <w:t xml:space="preserve"> </w:t>
            </w:r>
            <w:r w:rsidRPr="008638B2">
              <w:rPr>
                <w:rFonts w:ascii="方正书宋_GBK" w:eastAsia="方正书宋_GBK" w:hint="eastAsia"/>
              </w:rPr>
              <w:t>文化馆</w:t>
            </w:r>
            <w:r w:rsidRPr="008638B2">
              <w:rPr>
                <w:rFonts w:ascii="方正书宋_GBK" w:eastAsia="方正书宋_GBK"/>
              </w:rPr>
              <w:t>(</w:t>
            </w:r>
            <w:r w:rsidRPr="008638B2">
              <w:rPr>
                <w:rFonts w:ascii="方正书宋_GBK" w:eastAsia="方正书宋_GBK" w:hint="eastAsia"/>
              </w:rPr>
              <w:t>站</w:t>
            </w:r>
            <w:r w:rsidRPr="008638B2">
              <w:rPr>
                <w:rFonts w:ascii="方正书宋_GBK" w:eastAsia="方正书宋_GBK"/>
              </w:rPr>
              <w:t>)</w:t>
            </w:r>
            <w:r w:rsidRPr="008638B2">
              <w:rPr>
                <w:rFonts w:ascii="方正书宋_GBK" w:eastAsia="方正书宋_GBK" w:hint="eastAsia"/>
              </w:rPr>
              <w:t>免费开放专项资金的通知冀财教</w:t>
            </w:r>
            <w:r w:rsidRPr="008638B2">
              <w:rPr>
                <w:rFonts w:ascii="方正书宋_GBK" w:eastAsia="方正书宋_GBK"/>
              </w:rPr>
              <w:t>[2016]187</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8.63</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其他服务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C99</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4.31</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8.62</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8.62</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8.62</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河北省财政厅关于提前下达</w:t>
            </w:r>
            <w:r w:rsidRPr="008638B2">
              <w:rPr>
                <w:rFonts w:ascii="方正书宋_GBK" w:eastAsia="方正书宋_GBK"/>
              </w:rPr>
              <w:t>2017</w:t>
            </w:r>
            <w:r w:rsidRPr="008638B2">
              <w:rPr>
                <w:rFonts w:ascii="方正书宋_GBK" w:eastAsia="方正书宋_GBK" w:hint="eastAsia"/>
              </w:rPr>
              <w:t>年中央补助地方美术馆、公共图书馆、文化馆（站）免费开放专项资金的通知冀财教【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176</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57.50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货物</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0.75</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37.50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37.50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37.50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河北省财政厅关于提前下达</w:t>
            </w:r>
            <w:r w:rsidRPr="008638B2">
              <w:rPr>
                <w:rFonts w:ascii="方正书宋_GBK" w:eastAsia="方正书宋_GBK"/>
              </w:rPr>
              <w:t>2017</w:t>
            </w:r>
            <w:r w:rsidRPr="008638B2">
              <w:rPr>
                <w:rFonts w:ascii="方正书宋_GBK" w:eastAsia="方正书宋_GBK" w:hint="eastAsia"/>
              </w:rPr>
              <w:t>年中央补助地方美术馆、公共图书馆、文化馆（站）免费开放专项资金的通知冀财教【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176</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57.50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其他服务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C99</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20.00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旅游业发展专项资金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货物</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0.30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旅游业发展专项资金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其他服务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C99</w:t>
            </w:r>
          </w:p>
        </w:tc>
        <w:tc>
          <w:tcPr>
            <w:tcW w:w="314" w:type="pct"/>
            <w:vAlign w:val="center"/>
          </w:tcPr>
          <w:p w:rsidR="00F86392" w:rsidRPr="008638B2" w:rsidRDefault="00F86392" w:rsidP="0052345C">
            <w:pPr>
              <w:spacing w:line="300" w:lineRule="exact"/>
              <w:jc w:val="lef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霸州李少春纪念馆小计</w:t>
            </w:r>
          </w:p>
        </w:tc>
        <w:tc>
          <w:tcPr>
            <w:tcW w:w="377"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43"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21"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73.50</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73.50</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73.50</w:t>
            </w: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297" w:type="pct"/>
            <w:vAlign w:val="center"/>
          </w:tcPr>
          <w:p w:rsidR="00F86392" w:rsidRPr="008638B2" w:rsidRDefault="00F86392" w:rsidP="0052345C">
            <w:pPr>
              <w:spacing w:line="300" w:lineRule="exact"/>
              <w:jc w:val="right"/>
              <w:rPr>
                <w:rFonts w:ascii="方正书宋_GBK" w:eastAsia="方正书宋_GBK"/>
                <w:b/>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年博物馆纪念馆逐步免费开放补助资金的通知冀财教〔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207</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防水工程</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B0504</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7.50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7.50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7.50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7.50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年博物馆纪念馆逐步免费开放补助资金的通知冀财教〔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207</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修缮工程</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B08</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8.00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年博物馆纪念馆逐步免费开放补助资金的通知冀财教〔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207</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50.00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物业管理服务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C1204</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博物馆纪念馆免费开放配套资金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21.00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舞台设备</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A033503</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17.00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17.00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17.00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17.00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博物馆纪念馆免费开放配套资金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21.00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装修工程</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B07</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关于提前下达</w:t>
            </w:r>
            <w:r w:rsidRPr="008638B2">
              <w:rPr>
                <w:rFonts w:ascii="方正书宋_GBK" w:eastAsia="方正书宋_GBK"/>
              </w:rPr>
              <w:t>2017</w:t>
            </w:r>
            <w:r w:rsidRPr="008638B2">
              <w:rPr>
                <w:rFonts w:ascii="方正书宋_GBK" w:eastAsia="方正书宋_GBK" w:hint="eastAsia"/>
              </w:rPr>
              <w:t>年省级博物馆纪念馆免费开放补助资金冀财教【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185</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舞台设备</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A033503</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李少春研究会年度活动经费</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7.20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图书</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A0501</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李少春研究会年度活动经费</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7.20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修缮工程</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B08</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1.50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center"/>
              <w:rPr>
                <w:rFonts w:ascii="方正书宋_GBK" w:eastAsia="方正书宋_GBK"/>
                <w:b/>
              </w:rPr>
            </w:pPr>
            <w:r w:rsidRPr="008638B2">
              <w:rPr>
                <w:rFonts w:ascii="方正书宋_GBK" w:eastAsia="方正书宋_GBK" w:hint="eastAsia"/>
                <w:b/>
              </w:rPr>
              <w:t>霸州市华夏民间收藏馆小计</w:t>
            </w:r>
          </w:p>
        </w:tc>
        <w:tc>
          <w:tcPr>
            <w:tcW w:w="377"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43"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lef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21"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313.00</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313.00</w:t>
            </w:r>
          </w:p>
        </w:tc>
        <w:tc>
          <w:tcPr>
            <w:tcW w:w="314" w:type="pct"/>
            <w:vAlign w:val="center"/>
          </w:tcPr>
          <w:p w:rsidR="00F86392" w:rsidRPr="008638B2" w:rsidRDefault="00F86392" w:rsidP="0052345C">
            <w:pPr>
              <w:spacing w:line="300" w:lineRule="exact"/>
              <w:jc w:val="right"/>
              <w:rPr>
                <w:rFonts w:ascii="方正书宋_GBK" w:eastAsia="方正书宋_GBK"/>
                <w:b/>
              </w:rPr>
            </w:pPr>
            <w:r w:rsidRPr="008638B2">
              <w:rPr>
                <w:rFonts w:ascii="方正书宋_GBK" w:eastAsia="方正书宋_GBK"/>
                <w:b/>
              </w:rPr>
              <w:t>313.00</w:t>
            </w: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314" w:type="pct"/>
            <w:vAlign w:val="center"/>
          </w:tcPr>
          <w:p w:rsidR="00F86392" w:rsidRPr="008638B2" w:rsidRDefault="00F86392" w:rsidP="0052345C">
            <w:pPr>
              <w:spacing w:line="300" w:lineRule="exact"/>
              <w:jc w:val="right"/>
              <w:rPr>
                <w:rFonts w:ascii="方正书宋_GBK" w:eastAsia="方正书宋_GBK"/>
                <w:b/>
              </w:rPr>
            </w:pPr>
          </w:p>
        </w:tc>
        <w:tc>
          <w:tcPr>
            <w:tcW w:w="297" w:type="pct"/>
            <w:vAlign w:val="center"/>
          </w:tcPr>
          <w:p w:rsidR="00F86392" w:rsidRPr="008638B2" w:rsidRDefault="00F86392" w:rsidP="0052345C">
            <w:pPr>
              <w:spacing w:line="300" w:lineRule="exact"/>
              <w:jc w:val="right"/>
              <w:rPr>
                <w:rFonts w:ascii="方正书宋_GBK" w:eastAsia="方正书宋_GBK"/>
                <w:b/>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年省级博物馆纪念馆免费开放补助资金的通知冀财教【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185</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30.00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展览服务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C0602</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26.00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26.00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26.00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26.00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关于提前下达</w:t>
            </w:r>
            <w:r w:rsidRPr="008638B2">
              <w:rPr>
                <w:rFonts w:ascii="方正书宋_GBK" w:eastAsia="方正书宋_GBK"/>
              </w:rPr>
              <w:t>2017</w:t>
            </w:r>
            <w:r w:rsidRPr="008638B2">
              <w:rPr>
                <w:rFonts w:ascii="方正书宋_GBK" w:eastAsia="方正书宋_GBK" w:hint="eastAsia"/>
              </w:rPr>
              <w:t>年博物馆纪念馆逐步免费开放补助资金的通知冀财教〔</w:t>
            </w:r>
            <w:r w:rsidRPr="008638B2">
              <w:rPr>
                <w:rFonts w:ascii="方正书宋_GBK" w:eastAsia="方正书宋_GBK"/>
              </w:rPr>
              <w:t>2016</w:t>
            </w:r>
            <w:r w:rsidRPr="008638B2">
              <w:rPr>
                <w:rFonts w:ascii="方正书宋_GBK" w:eastAsia="方正书宋_GBK" w:hint="eastAsia"/>
              </w:rPr>
              <w:t>〕</w:t>
            </w:r>
            <w:r w:rsidRPr="008638B2">
              <w:rPr>
                <w:rFonts w:ascii="方正书宋_GBK" w:eastAsia="方正书宋_GBK"/>
              </w:rPr>
              <w:t>207</w:t>
            </w:r>
            <w:r w:rsidRPr="008638B2">
              <w:rPr>
                <w:rFonts w:ascii="方正书宋_GBK" w:eastAsia="方正书宋_GBK" w:hint="eastAsia"/>
              </w:rPr>
              <w:t>号</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275.00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物业管理服务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C1204</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191.00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191.00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191.00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191.00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霸州市博物馆自行车博物馆免费开放配套资金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96.00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修缮工程</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B08</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23.10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23.10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23.10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23.10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霸州市博物馆自行车博</w:t>
            </w:r>
            <w:r w:rsidRPr="008638B2">
              <w:rPr>
                <w:rFonts w:ascii="方正书宋_GBK" w:eastAsia="方正书宋_GBK" w:hint="eastAsia"/>
              </w:rPr>
              <w:lastRenderedPageBreak/>
              <w:t>物馆免费开放配套资金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lastRenderedPageBreak/>
              <w:t>96.00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办公设</w:t>
            </w:r>
            <w:r w:rsidRPr="008638B2">
              <w:rPr>
                <w:rFonts w:ascii="方正书宋_GBK" w:eastAsia="方正书宋_GBK" w:hint="eastAsia"/>
              </w:rPr>
              <w:lastRenderedPageBreak/>
              <w:t>备维修和保养服务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lastRenderedPageBreak/>
              <w:t>C0502</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38.00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38.00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lastRenderedPageBreak/>
              <w:t>霸州市博物馆自行车博物馆免费开放配套资金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96.00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办公设备维修和保养服务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C0502</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6.00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6.00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6.00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6.00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霸州市博物馆自行车博物馆免费开放配套资金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96.00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办公设备维修和保养服务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C0502</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霸州市博物馆自行车博物馆免费开放配套资金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96.00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办公设备维修和保养服务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C0502</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10.00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霸州市博物馆自行车博物馆免费开放配套资金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96.00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办公设备维修和保养服务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t>C0502</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4.90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4.90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4.90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4.90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r w:rsidR="00F86392" w:rsidRPr="008638B2" w:rsidTr="0052345C">
        <w:trPr>
          <w:jc w:val="center"/>
        </w:trPr>
        <w:tc>
          <w:tcPr>
            <w:tcW w:w="836"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霸州市博物馆自行车博物馆免费开放配套资金</w:t>
            </w:r>
          </w:p>
        </w:tc>
        <w:tc>
          <w:tcPr>
            <w:tcW w:w="377"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96.00</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办公设备维修</w:t>
            </w:r>
            <w:r w:rsidRPr="008638B2">
              <w:rPr>
                <w:rFonts w:ascii="方正书宋_GBK" w:eastAsia="方正书宋_GBK" w:hint="eastAsia"/>
              </w:rPr>
              <w:lastRenderedPageBreak/>
              <w:t>和保养服务</w:t>
            </w:r>
          </w:p>
        </w:tc>
        <w:tc>
          <w:tcPr>
            <w:tcW w:w="343"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rPr>
              <w:lastRenderedPageBreak/>
              <w:t>C0502</w:t>
            </w:r>
          </w:p>
        </w:tc>
        <w:tc>
          <w:tcPr>
            <w:tcW w:w="314" w:type="pct"/>
            <w:vAlign w:val="center"/>
          </w:tcPr>
          <w:p w:rsidR="00F86392" w:rsidRPr="008638B2" w:rsidRDefault="00F86392" w:rsidP="0052345C">
            <w:pPr>
              <w:spacing w:line="300" w:lineRule="exact"/>
              <w:jc w:val="left"/>
              <w:rPr>
                <w:rFonts w:ascii="方正书宋_GBK" w:eastAsia="方正书宋_GBK"/>
              </w:rPr>
            </w:pPr>
            <w:r w:rsidRPr="008638B2">
              <w:rPr>
                <w:rFonts w:ascii="方正书宋_GBK" w:eastAsia="方正书宋_GBK" w:hint="eastAsia"/>
              </w:rPr>
              <w:t>项</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1</w:t>
            </w:r>
          </w:p>
        </w:tc>
        <w:tc>
          <w:tcPr>
            <w:tcW w:w="321"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r w:rsidRPr="008638B2">
              <w:rPr>
                <w:rFonts w:ascii="方正书宋_GBK" w:eastAsia="方正书宋_GBK"/>
              </w:rPr>
              <w:t>4.00</w:t>
            </w: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314" w:type="pct"/>
            <w:vAlign w:val="center"/>
          </w:tcPr>
          <w:p w:rsidR="00F86392" w:rsidRPr="008638B2" w:rsidRDefault="00F86392" w:rsidP="0052345C">
            <w:pPr>
              <w:spacing w:line="300" w:lineRule="exact"/>
              <w:jc w:val="right"/>
              <w:rPr>
                <w:rFonts w:ascii="方正书宋_GBK" w:eastAsia="方正书宋_GBK"/>
              </w:rPr>
            </w:pPr>
          </w:p>
        </w:tc>
        <w:tc>
          <w:tcPr>
            <w:tcW w:w="297" w:type="pct"/>
            <w:vAlign w:val="center"/>
          </w:tcPr>
          <w:p w:rsidR="00F86392" w:rsidRPr="008638B2" w:rsidRDefault="00F86392" w:rsidP="0052345C">
            <w:pPr>
              <w:spacing w:line="300" w:lineRule="exact"/>
              <w:jc w:val="right"/>
              <w:rPr>
                <w:rFonts w:ascii="方正书宋_GBK" w:eastAsia="方正书宋_GBK"/>
              </w:rPr>
            </w:pPr>
          </w:p>
        </w:tc>
      </w:tr>
    </w:tbl>
    <w:p w:rsidR="00F86392" w:rsidRPr="001245BB" w:rsidRDefault="00F86392" w:rsidP="00254C1D">
      <w:pPr>
        <w:autoSpaceDE w:val="0"/>
        <w:autoSpaceDN w:val="0"/>
        <w:adjustRightInd w:val="0"/>
        <w:ind w:left="198"/>
        <w:jc w:val="left"/>
        <w:rPr>
          <w:rFonts w:ascii="黑体" w:eastAsia="黑体" w:hAnsi="黑体"/>
          <w:sz w:val="32"/>
          <w:szCs w:val="32"/>
        </w:rPr>
      </w:pPr>
      <w:r>
        <w:rPr>
          <w:rFonts w:ascii="黑体" w:eastAsia="黑体" w:hAnsi="黑体"/>
          <w:sz w:val="32"/>
          <w:szCs w:val="32"/>
        </w:rPr>
        <w:lastRenderedPageBreak/>
        <w:t xml:space="preserve">   </w:t>
      </w:r>
      <w:r w:rsidRPr="001245BB">
        <w:rPr>
          <w:rFonts w:ascii="黑体" w:eastAsia="黑体" w:hAnsi="黑体" w:hint="eastAsia"/>
          <w:sz w:val="32"/>
          <w:szCs w:val="32"/>
        </w:rPr>
        <w:t>七、国有资产信息</w:t>
      </w:r>
    </w:p>
    <w:p w:rsidR="00F86392" w:rsidRPr="00600750" w:rsidRDefault="00F86392" w:rsidP="00935521">
      <w:pPr>
        <w:ind w:firstLineChars="200" w:firstLine="640"/>
        <w:rPr>
          <w:rFonts w:ascii="仿宋" w:eastAsia="仿宋" w:hAnsi="仿宋"/>
          <w:color w:val="000000"/>
          <w:sz w:val="32"/>
          <w:szCs w:val="32"/>
        </w:rPr>
      </w:pPr>
      <w:r>
        <w:rPr>
          <w:rFonts w:ascii="仿宋" w:eastAsia="仿宋" w:hAnsi="仿宋" w:hint="eastAsia"/>
          <w:color w:val="000000"/>
          <w:sz w:val="32"/>
          <w:szCs w:val="32"/>
        </w:rPr>
        <w:t>霸州市文化广电新闻出版（版权）局</w:t>
      </w:r>
      <w:r w:rsidRPr="00812FE7">
        <w:rPr>
          <w:rFonts w:ascii="仿宋" w:eastAsia="仿宋" w:hAnsi="仿宋" w:hint="eastAsia"/>
          <w:color w:val="000000"/>
          <w:sz w:val="32"/>
          <w:szCs w:val="32"/>
        </w:rPr>
        <w:t>（含所属单位）上年末固定资产金额</w:t>
      </w:r>
      <w:r w:rsidRPr="00600750">
        <w:rPr>
          <w:rFonts w:ascii="仿宋" w:eastAsia="仿宋" w:hAnsi="仿宋" w:hint="eastAsia"/>
          <w:color w:val="000000"/>
          <w:sz w:val="32"/>
          <w:szCs w:val="32"/>
        </w:rPr>
        <w:t>为</w:t>
      </w:r>
      <w:r w:rsidRPr="00600750">
        <w:rPr>
          <w:rFonts w:ascii="仿宋" w:eastAsia="仿宋" w:hAnsi="仿宋"/>
          <w:color w:val="000000"/>
          <w:sz w:val="32"/>
          <w:szCs w:val="32"/>
        </w:rPr>
        <w:t>39808.89</w:t>
      </w:r>
      <w:r w:rsidRPr="00600750">
        <w:rPr>
          <w:rFonts w:ascii="仿宋" w:eastAsia="仿宋" w:hAnsi="仿宋" w:hint="eastAsia"/>
          <w:color w:val="000000"/>
          <w:sz w:val="32"/>
          <w:szCs w:val="32"/>
        </w:rPr>
        <w:t>万元，本年度</w:t>
      </w:r>
      <w:r>
        <w:rPr>
          <w:rFonts w:ascii="仿宋" w:eastAsia="仿宋" w:hAnsi="仿宋" w:hint="eastAsia"/>
          <w:color w:val="000000"/>
          <w:sz w:val="32"/>
          <w:szCs w:val="32"/>
        </w:rPr>
        <w:t>本</w:t>
      </w:r>
      <w:r w:rsidRPr="00600750">
        <w:rPr>
          <w:rFonts w:ascii="仿宋" w:eastAsia="仿宋" w:hAnsi="仿宋" w:hint="eastAsia"/>
          <w:color w:val="000000"/>
          <w:sz w:val="32"/>
          <w:szCs w:val="32"/>
        </w:rPr>
        <w:t>单位（处室）拟购置固定资产</w:t>
      </w:r>
      <w:r w:rsidRPr="00600750">
        <w:rPr>
          <w:rFonts w:ascii="仿宋" w:eastAsia="仿宋" w:hAnsi="仿宋"/>
          <w:color w:val="000000"/>
          <w:sz w:val="32"/>
          <w:szCs w:val="32"/>
        </w:rPr>
        <w:t>949.72</w:t>
      </w:r>
      <w:r w:rsidRPr="00600750">
        <w:rPr>
          <w:rFonts w:ascii="仿宋" w:eastAsia="仿宋" w:hAnsi="仿宋" w:hint="eastAsia"/>
          <w:color w:val="000000"/>
          <w:sz w:val="32"/>
          <w:szCs w:val="32"/>
        </w:rPr>
        <w:t>万元，主要为舞台设备、图书、办公设备等，已列入政府采购预算。详见下表。</w:t>
      </w:r>
    </w:p>
    <w:tbl>
      <w:tblPr>
        <w:tblW w:w="13482" w:type="dxa"/>
        <w:tblInd w:w="93" w:type="dxa"/>
        <w:tblLook w:val="00A0"/>
      </w:tblPr>
      <w:tblGrid>
        <w:gridCol w:w="5224"/>
        <w:gridCol w:w="3155"/>
        <w:gridCol w:w="5103"/>
      </w:tblGrid>
      <w:tr w:rsidR="00F86392" w:rsidRPr="00600750" w:rsidTr="00296113">
        <w:trPr>
          <w:trHeight w:val="705"/>
        </w:trPr>
        <w:tc>
          <w:tcPr>
            <w:tcW w:w="13482" w:type="dxa"/>
            <w:gridSpan w:val="3"/>
            <w:tcBorders>
              <w:top w:val="nil"/>
              <w:left w:val="nil"/>
              <w:bottom w:val="nil"/>
              <w:right w:val="nil"/>
            </w:tcBorders>
            <w:noWrap/>
            <w:vAlign w:val="center"/>
          </w:tcPr>
          <w:p w:rsidR="00F86392" w:rsidRPr="00600750" w:rsidRDefault="00F86392" w:rsidP="00296113">
            <w:pPr>
              <w:widowControl/>
              <w:jc w:val="center"/>
              <w:rPr>
                <w:rFonts w:ascii="仿宋" w:eastAsia="仿宋" w:hAnsi="仿宋" w:cs="宋体"/>
                <w:bCs/>
                <w:color w:val="000000"/>
                <w:kern w:val="0"/>
                <w:sz w:val="32"/>
                <w:szCs w:val="32"/>
              </w:rPr>
            </w:pPr>
            <w:r w:rsidRPr="00533D37">
              <w:rPr>
                <w:rFonts w:ascii="仿宋" w:eastAsia="仿宋" w:hAnsi="仿宋" w:cs="宋体" w:hint="eastAsia"/>
                <w:bCs/>
                <w:color w:val="000000"/>
                <w:kern w:val="0"/>
                <w:sz w:val="32"/>
                <w:szCs w:val="32"/>
              </w:rPr>
              <w:t>霸州市文化广电新闻出版</w:t>
            </w:r>
            <w:r w:rsidRPr="00533D37">
              <w:rPr>
                <w:rFonts w:ascii="仿宋" w:eastAsia="仿宋" w:hAnsi="仿宋" w:cs="宋体"/>
                <w:bCs/>
                <w:color w:val="000000"/>
                <w:kern w:val="0"/>
                <w:sz w:val="32"/>
                <w:szCs w:val="32"/>
              </w:rPr>
              <w:t>(</w:t>
            </w:r>
            <w:r w:rsidRPr="00533D37">
              <w:rPr>
                <w:rFonts w:ascii="仿宋" w:eastAsia="仿宋" w:hAnsi="仿宋" w:cs="宋体" w:hint="eastAsia"/>
                <w:bCs/>
                <w:color w:val="000000"/>
                <w:kern w:val="0"/>
                <w:sz w:val="32"/>
                <w:szCs w:val="32"/>
              </w:rPr>
              <w:t>版权</w:t>
            </w:r>
            <w:r w:rsidRPr="00533D37">
              <w:rPr>
                <w:rFonts w:ascii="仿宋" w:eastAsia="仿宋" w:hAnsi="仿宋" w:cs="宋体"/>
                <w:bCs/>
                <w:color w:val="000000"/>
                <w:kern w:val="0"/>
                <w:sz w:val="32"/>
                <w:szCs w:val="32"/>
              </w:rPr>
              <w:t>)</w:t>
            </w:r>
            <w:r w:rsidRPr="00533D37">
              <w:rPr>
                <w:rFonts w:ascii="仿宋" w:eastAsia="仿宋" w:hAnsi="仿宋" w:cs="宋体" w:hint="eastAsia"/>
                <w:bCs/>
                <w:color w:val="000000"/>
                <w:kern w:val="0"/>
                <w:sz w:val="32"/>
                <w:szCs w:val="32"/>
              </w:rPr>
              <w:t>局</w:t>
            </w:r>
            <w:r w:rsidRPr="00600750">
              <w:rPr>
                <w:rFonts w:ascii="仿宋" w:eastAsia="仿宋" w:hAnsi="仿宋" w:cs="宋体" w:hint="eastAsia"/>
                <w:bCs/>
                <w:color w:val="000000"/>
                <w:kern w:val="0"/>
                <w:sz w:val="32"/>
                <w:szCs w:val="32"/>
              </w:rPr>
              <w:t>部门固定资产占用情况表</w:t>
            </w:r>
          </w:p>
        </w:tc>
      </w:tr>
      <w:tr w:rsidR="00F86392" w:rsidRPr="00600750" w:rsidTr="00296113">
        <w:trPr>
          <w:trHeight w:val="510"/>
        </w:trPr>
        <w:tc>
          <w:tcPr>
            <w:tcW w:w="8379" w:type="dxa"/>
            <w:gridSpan w:val="2"/>
            <w:tcBorders>
              <w:top w:val="nil"/>
              <w:left w:val="nil"/>
              <w:bottom w:val="nil"/>
              <w:right w:val="nil"/>
            </w:tcBorders>
            <w:noWrap/>
            <w:vAlign w:val="center"/>
          </w:tcPr>
          <w:p w:rsidR="00F86392" w:rsidRPr="00600750" w:rsidRDefault="00F86392" w:rsidP="00BE2D2D">
            <w:pPr>
              <w:widowControl/>
              <w:jc w:val="left"/>
              <w:rPr>
                <w:rFonts w:ascii="宋体" w:cs="宋体"/>
                <w:color w:val="000000"/>
                <w:kern w:val="0"/>
                <w:sz w:val="22"/>
              </w:rPr>
            </w:pPr>
            <w:r w:rsidRPr="00600750">
              <w:rPr>
                <w:rFonts w:ascii="宋体" w:hAnsi="宋体" w:cs="宋体" w:hint="eastAsia"/>
                <w:color w:val="000000"/>
                <w:kern w:val="0"/>
                <w:sz w:val="22"/>
              </w:rPr>
              <w:t>编制部门：</w:t>
            </w:r>
            <w:r>
              <w:rPr>
                <w:rFonts w:ascii="宋体" w:hAnsi="宋体" w:cs="宋体"/>
                <w:color w:val="000000"/>
                <w:kern w:val="0"/>
                <w:sz w:val="22"/>
              </w:rPr>
              <w:t>701</w:t>
            </w:r>
            <w:r w:rsidRPr="00600750">
              <w:rPr>
                <w:rFonts w:ascii="方正小标宋_GBK" w:eastAsia="方正小标宋_GBK" w:hint="eastAsia"/>
                <w:color w:val="000000"/>
                <w:sz w:val="24"/>
              </w:rPr>
              <w:t>霸州市文化广电新闻出版</w:t>
            </w:r>
            <w:r w:rsidRPr="00600750">
              <w:rPr>
                <w:rFonts w:ascii="方正小标宋_GBK" w:eastAsia="方正小标宋_GBK"/>
                <w:color w:val="000000"/>
                <w:sz w:val="24"/>
              </w:rPr>
              <w:t>(</w:t>
            </w:r>
            <w:r w:rsidRPr="00600750">
              <w:rPr>
                <w:rFonts w:ascii="方正小标宋_GBK" w:eastAsia="方正小标宋_GBK" w:hint="eastAsia"/>
                <w:color w:val="000000"/>
                <w:sz w:val="24"/>
              </w:rPr>
              <w:t>版权</w:t>
            </w:r>
            <w:r w:rsidRPr="00600750">
              <w:rPr>
                <w:rFonts w:ascii="方正小标宋_GBK" w:eastAsia="方正小标宋_GBK"/>
                <w:color w:val="000000"/>
                <w:sz w:val="24"/>
              </w:rPr>
              <w:t>)</w:t>
            </w:r>
            <w:r w:rsidRPr="00600750">
              <w:rPr>
                <w:rFonts w:ascii="方正小标宋_GBK" w:eastAsia="方正小标宋_GBK" w:hint="eastAsia"/>
                <w:color w:val="000000"/>
                <w:sz w:val="24"/>
              </w:rPr>
              <w:t>局</w:t>
            </w:r>
            <w:r>
              <w:rPr>
                <w:rFonts w:ascii="方正小标宋_GBK" w:eastAsia="方正小标宋_GBK"/>
                <w:color w:val="000000"/>
                <w:sz w:val="24"/>
              </w:rPr>
              <w:t xml:space="preserve">                                </w:t>
            </w:r>
          </w:p>
        </w:tc>
        <w:tc>
          <w:tcPr>
            <w:tcW w:w="5103" w:type="dxa"/>
            <w:tcBorders>
              <w:top w:val="nil"/>
              <w:left w:val="nil"/>
              <w:bottom w:val="nil"/>
              <w:right w:val="nil"/>
            </w:tcBorders>
            <w:noWrap/>
            <w:vAlign w:val="center"/>
          </w:tcPr>
          <w:p w:rsidR="00F86392" w:rsidRPr="00600750" w:rsidRDefault="00F86392" w:rsidP="00296113">
            <w:pPr>
              <w:widowControl/>
              <w:jc w:val="left"/>
              <w:rPr>
                <w:rFonts w:ascii="宋体" w:cs="宋体"/>
                <w:color w:val="000000"/>
                <w:kern w:val="0"/>
                <w:sz w:val="22"/>
              </w:rPr>
            </w:pPr>
            <w:r w:rsidRPr="00600750">
              <w:rPr>
                <w:rFonts w:ascii="宋体" w:hAnsi="宋体" w:cs="宋体" w:hint="eastAsia"/>
                <w:color w:val="000000"/>
                <w:kern w:val="0"/>
                <w:sz w:val="22"/>
              </w:rPr>
              <w:t>截止时间：</w:t>
            </w:r>
            <w:r w:rsidRPr="00600750">
              <w:rPr>
                <w:rFonts w:ascii="宋体" w:hAnsi="宋体" w:cs="宋体"/>
                <w:color w:val="000000"/>
                <w:kern w:val="0"/>
                <w:sz w:val="22"/>
              </w:rPr>
              <w:t>2016</w:t>
            </w:r>
            <w:r w:rsidRPr="00600750">
              <w:rPr>
                <w:rFonts w:ascii="宋体" w:hAnsi="宋体" w:cs="宋体" w:hint="eastAsia"/>
                <w:color w:val="000000"/>
                <w:kern w:val="0"/>
                <w:sz w:val="22"/>
              </w:rPr>
              <w:t>年</w:t>
            </w:r>
            <w:r w:rsidRPr="00600750">
              <w:rPr>
                <w:rFonts w:ascii="宋体" w:hAnsi="宋体" w:cs="宋体"/>
                <w:color w:val="000000"/>
                <w:kern w:val="0"/>
                <w:sz w:val="22"/>
              </w:rPr>
              <w:t>12</w:t>
            </w:r>
            <w:r w:rsidRPr="00600750">
              <w:rPr>
                <w:rFonts w:ascii="宋体" w:hAnsi="宋体" w:cs="宋体" w:hint="eastAsia"/>
                <w:color w:val="000000"/>
                <w:kern w:val="0"/>
                <w:sz w:val="22"/>
              </w:rPr>
              <w:t>月</w:t>
            </w:r>
            <w:r w:rsidRPr="00600750">
              <w:rPr>
                <w:rFonts w:ascii="宋体" w:hAnsi="宋体" w:cs="宋体"/>
                <w:color w:val="000000"/>
                <w:kern w:val="0"/>
                <w:sz w:val="22"/>
              </w:rPr>
              <w:t>31</w:t>
            </w:r>
            <w:r w:rsidRPr="00600750">
              <w:rPr>
                <w:rFonts w:ascii="宋体" w:hAnsi="宋体" w:cs="宋体" w:hint="eastAsia"/>
                <w:color w:val="000000"/>
                <w:kern w:val="0"/>
                <w:sz w:val="22"/>
              </w:rPr>
              <w:t>日</w:t>
            </w:r>
            <w:r w:rsidRPr="00600750">
              <w:rPr>
                <w:rFonts w:ascii="宋体" w:hAnsi="宋体" w:cs="宋体"/>
                <w:color w:val="000000"/>
                <w:kern w:val="0"/>
                <w:sz w:val="22"/>
              </w:rPr>
              <w:t xml:space="preserve">  </w:t>
            </w:r>
          </w:p>
        </w:tc>
      </w:tr>
      <w:tr w:rsidR="00F86392" w:rsidRPr="00600750" w:rsidTr="00296113">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F86392" w:rsidRPr="00600750" w:rsidRDefault="00F86392" w:rsidP="00296113">
            <w:pPr>
              <w:widowControl/>
              <w:jc w:val="center"/>
              <w:rPr>
                <w:rFonts w:ascii="宋体" w:cs="宋体"/>
                <w:b/>
                <w:bCs/>
                <w:color w:val="000000"/>
                <w:kern w:val="0"/>
                <w:sz w:val="22"/>
              </w:rPr>
            </w:pPr>
            <w:r w:rsidRPr="00600750">
              <w:rPr>
                <w:rFonts w:ascii="宋体" w:hAnsi="宋体" w:cs="宋体" w:hint="eastAsia"/>
                <w:b/>
                <w:bCs/>
                <w:color w:val="000000"/>
                <w:kern w:val="0"/>
                <w:sz w:val="22"/>
              </w:rPr>
              <w:t>项</w:t>
            </w:r>
            <w:r w:rsidRPr="00600750">
              <w:rPr>
                <w:rFonts w:ascii="宋体" w:hAnsi="宋体" w:cs="宋体"/>
                <w:b/>
                <w:bCs/>
                <w:color w:val="000000"/>
                <w:kern w:val="0"/>
                <w:sz w:val="22"/>
              </w:rPr>
              <w:t xml:space="preserve">   </w:t>
            </w:r>
            <w:r w:rsidRPr="00600750">
              <w:rPr>
                <w:rFonts w:ascii="宋体" w:hAnsi="宋体" w:cs="宋体" w:hint="eastAsia"/>
                <w:b/>
                <w:bCs/>
                <w:color w:val="000000"/>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b/>
                <w:bCs/>
                <w:color w:val="000000"/>
                <w:kern w:val="0"/>
                <w:sz w:val="22"/>
              </w:rPr>
            </w:pPr>
            <w:r w:rsidRPr="00600750">
              <w:rPr>
                <w:rFonts w:ascii="宋体" w:hAnsi="宋体" w:cs="宋体" w:hint="eastAsia"/>
                <w:b/>
                <w:bCs/>
                <w:color w:val="000000"/>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b/>
                <w:bCs/>
                <w:color w:val="000000"/>
                <w:kern w:val="0"/>
                <w:sz w:val="22"/>
              </w:rPr>
            </w:pPr>
            <w:r w:rsidRPr="00600750">
              <w:rPr>
                <w:rFonts w:ascii="宋体" w:hAnsi="宋体" w:cs="宋体" w:hint="eastAsia"/>
                <w:b/>
                <w:bCs/>
                <w:color w:val="000000"/>
                <w:kern w:val="0"/>
                <w:sz w:val="22"/>
              </w:rPr>
              <w:t>价值（金额单位：万元）</w:t>
            </w:r>
          </w:p>
        </w:tc>
      </w:tr>
      <w:tr w:rsidR="00F86392" w:rsidRPr="00600750"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hAnsi="宋体" w:cs="宋体" w:hint="eastAsia"/>
                <w:color w:val="000000"/>
                <w:kern w:val="0"/>
                <w:sz w:val="22"/>
              </w:rPr>
              <w:t>资产总额</w:t>
            </w:r>
          </w:p>
        </w:tc>
        <w:tc>
          <w:tcPr>
            <w:tcW w:w="3155"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hAnsi="宋体" w:cs="宋体"/>
                <w:color w:val="000000"/>
                <w:kern w:val="0"/>
                <w:sz w:val="22"/>
              </w:rPr>
              <w:t>——</w:t>
            </w:r>
          </w:p>
        </w:tc>
        <w:tc>
          <w:tcPr>
            <w:tcW w:w="5103" w:type="dxa"/>
            <w:tcBorders>
              <w:top w:val="nil"/>
              <w:left w:val="nil"/>
              <w:bottom w:val="single" w:sz="4" w:space="0" w:color="auto"/>
              <w:right w:val="single" w:sz="4" w:space="0" w:color="auto"/>
            </w:tcBorders>
            <w:noWrap/>
            <w:vAlign w:val="center"/>
          </w:tcPr>
          <w:p w:rsidR="00F86392" w:rsidRPr="00600750" w:rsidRDefault="00F86392" w:rsidP="009E2FF0">
            <w:pPr>
              <w:widowControl/>
              <w:jc w:val="center"/>
              <w:rPr>
                <w:rFonts w:ascii="宋体" w:cs="宋体"/>
                <w:color w:val="000000"/>
                <w:kern w:val="0"/>
                <w:sz w:val="22"/>
              </w:rPr>
            </w:pPr>
            <w:r w:rsidRPr="00600750">
              <w:rPr>
                <w:rFonts w:ascii="宋体" w:hAnsi="宋体" w:cs="宋体"/>
                <w:color w:val="000000"/>
                <w:kern w:val="0"/>
                <w:sz w:val="22"/>
              </w:rPr>
              <w:t xml:space="preserve">39808.89                                                                                                                                                                                                                                                                                                                                                                                                                                                                                                                                                                                                                                                                                                                                                                                                                                                    </w:t>
            </w:r>
          </w:p>
        </w:tc>
      </w:tr>
      <w:tr w:rsidR="00F86392" w:rsidRPr="00600750"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F86392" w:rsidRPr="00600750" w:rsidRDefault="00F86392" w:rsidP="00296113">
            <w:pPr>
              <w:widowControl/>
              <w:jc w:val="left"/>
              <w:rPr>
                <w:rFonts w:ascii="宋体" w:cs="宋体"/>
                <w:color w:val="000000"/>
                <w:kern w:val="0"/>
                <w:sz w:val="22"/>
              </w:rPr>
            </w:pPr>
            <w:r w:rsidRPr="00600750">
              <w:rPr>
                <w:rFonts w:ascii="宋体" w:hAnsi="宋体" w:cs="宋体"/>
                <w:color w:val="000000"/>
                <w:kern w:val="0"/>
                <w:sz w:val="22"/>
              </w:rPr>
              <w:t>1</w:t>
            </w:r>
            <w:r w:rsidRPr="00600750">
              <w:rPr>
                <w:rFonts w:ascii="宋体" w:hAnsi="宋体" w:cs="宋体" w:hint="eastAsia"/>
                <w:color w:val="000000"/>
                <w:kern w:val="0"/>
                <w:sz w:val="22"/>
              </w:rPr>
              <w:t>、房屋（平方米）</w:t>
            </w:r>
          </w:p>
        </w:tc>
        <w:tc>
          <w:tcPr>
            <w:tcW w:w="3155" w:type="dxa"/>
            <w:tcBorders>
              <w:top w:val="nil"/>
              <w:left w:val="nil"/>
              <w:bottom w:val="single" w:sz="4" w:space="0" w:color="auto"/>
              <w:right w:val="single" w:sz="4" w:space="0" w:color="auto"/>
            </w:tcBorders>
            <w:noWrap/>
            <w:vAlign w:val="center"/>
          </w:tcPr>
          <w:p w:rsidR="00F86392" w:rsidRPr="00600750" w:rsidRDefault="00F86392" w:rsidP="009E2FF0">
            <w:pPr>
              <w:widowControl/>
              <w:jc w:val="center"/>
              <w:rPr>
                <w:rFonts w:ascii="宋体" w:cs="宋体"/>
                <w:color w:val="000000"/>
                <w:kern w:val="0"/>
                <w:sz w:val="22"/>
              </w:rPr>
            </w:pPr>
            <w:r w:rsidRPr="00600750">
              <w:rPr>
                <w:rFonts w:ascii="宋体" w:hAnsi="宋体" w:cs="宋体"/>
                <w:color w:val="000000"/>
                <w:kern w:val="0"/>
                <w:sz w:val="22"/>
              </w:rPr>
              <w:t>58328</w:t>
            </w:r>
          </w:p>
        </w:tc>
        <w:tc>
          <w:tcPr>
            <w:tcW w:w="5103"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hAnsi="宋体" w:cs="宋体"/>
                <w:color w:val="000000"/>
                <w:kern w:val="0"/>
                <w:sz w:val="22"/>
              </w:rPr>
              <w:t xml:space="preserve">2989.98                                                                                                                                                                  </w:t>
            </w:r>
          </w:p>
        </w:tc>
      </w:tr>
      <w:tr w:rsidR="00F86392" w:rsidRPr="00600750"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F86392" w:rsidRPr="00600750" w:rsidRDefault="00F86392" w:rsidP="00296113">
            <w:pPr>
              <w:widowControl/>
              <w:jc w:val="left"/>
              <w:rPr>
                <w:rFonts w:ascii="宋体" w:cs="宋体"/>
                <w:color w:val="000000"/>
                <w:kern w:val="0"/>
                <w:sz w:val="22"/>
              </w:rPr>
            </w:pPr>
            <w:r w:rsidRPr="00600750">
              <w:rPr>
                <w:rFonts w:ascii="宋体" w:hAnsi="宋体" w:cs="宋体"/>
                <w:color w:val="000000"/>
                <w:kern w:val="0"/>
                <w:sz w:val="22"/>
              </w:rPr>
              <w:lastRenderedPageBreak/>
              <w:t xml:space="preserve">   </w:t>
            </w:r>
            <w:r w:rsidRPr="00600750">
              <w:rPr>
                <w:rFonts w:ascii="宋体" w:hAnsi="宋体" w:cs="宋体" w:hint="eastAsia"/>
                <w:color w:val="000000"/>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F86392" w:rsidRPr="00600750" w:rsidRDefault="00F86392" w:rsidP="009E2FF0">
            <w:pPr>
              <w:widowControl/>
              <w:jc w:val="center"/>
              <w:rPr>
                <w:rFonts w:ascii="宋体" w:cs="宋体"/>
                <w:color w:val="000000"/>
                <w:kern w:val="0"/>
                <w:sz w:val="22"/>
              </w:rPr>
            </w:pPr>
            <w:r>
              <w:rPr>
                <w:rFonts w:ascii="宋体" w:cs="宋体"/>
                <w:color w:val="000000"/>
                <w:kern w:val="0"/>
                <w:sz w:val="22"/>
              </w:rPr>
              <w:t>--</w:t>
            </w:r>
            <w:r w:rsidRPr="00600750">
              <w:rPr>
                <w:rFonts w:ascii="宋体" w:hAnsi="宋体" w:cs="宋体"/>
                <w:color w:val="000000"/>
                <w:kern w:val="0"/>
                <w:sz w:val="22"/>
              </w:rPr>
              <w:t xml:space="preserve">                                    </w:t>
            </w:r>
          </w:p>
        </w:tc>
        <w:tc>
          <w:tcPr>
            <w:tcW w:w="5103"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Pr>
                <w:rFonts w:ascii="宋体" w:cs="宋体"/>
                <w:color w:val="000000"/>
                <w:kern w:val="0"/>
                <w:sz w:val="22"/>
              </w:rPr>
              <w:t>--</w:t>
            </w:r>
          </w:p>
        </w:tc>
      </w:tr>
      <w:tr w:rsidR="00F86392" w:rsidRPr="00600750"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F86392" w:rsidRPr="00600750" w:rsidRDefault="00F86392" w:rsidP="00296113">
            <w:pPr>
              <w:widowControl/>
              <w:jc w:val="left"/>
              <w:rPr>
                <w:rFonts w:ascii="宋体" w:cs="宋体"/>
                <w:color w:val="000000"/>
                <w:kern w:val="0"/>
                <w:sz w:val="22"/>
              </w:rPr>
            </w:pPr>
            <w:r w:rsidRPr="00600750">
              <w:rPr>
                <w:rFonts w:ascii="宋体" w:hAnsi="宋体" w:cs="宋体"/>
                <w:color w:val="000000"/>
                <w:kern w:val="0"/>
                <w:sz w:val="22"/>
              </w:rPr>
              <w:t>2</w:t>
            </w:r>
            <w:r w:rsidRPr="00600750">
              <w:rPr>
                <w:rFonts w:ascii="宋体" w:hAnsi="宋体" w:cs="宋体" w:hint="eastAsia"/>
                <w:color w:val="000000"/>
                <w:kern w:val="0"/>
                <w:sz w:val="22"/>
              </w:rPr>
              <w:t>、车辆（台、辆）</w:t>
            </w:r>
          </w:p>
        </w:tc>
        <w:tc>
          <w:tcPr>
            <w:tcW w:w="3155"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hAnsi="宋体" w:cs="宋体"/>
                <w:color w:val="000000"/>
                <w:kern w:val="0"/>
                <w:sz w:val="22"/>
              </w:rPr>
              <w:t>4</w:t>
            </w:r>
          </w:p>
        </w:tc>
        <w:tc>
          <w:tcPr>
            <w:tcW w:w="5103"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hAnsi="宋体" w:cs="宋体"/>
                <w:color w:val="000000"/>
                <w:kern w:val="0"/>
                <w:sz w:val="22"/>
              </w:rPr>
              <w:t>48.64</w:t>
            </w:r>
          </w:p>
        </w:tc>
      </w:tr>
      <w:tr w:rsidR="00F86392" w:rsidRPr="00600750" w:rsidTr="002645FB">
        <w:trPr>
          <w:trHeight w:val="645"/>
        </w:trPr>
        <w:tc>
          <w:tcPr>
            <w:tcW w:w="5224" w:type="dxa"/>
            <w:tcBorders>
              <w:top w:val="nil"/>
              <w:left w:val="single" w:sz="4" w:space="0" w:color="auto"/>
              <w:bottom w:val="single" w:sz="4" w:space="0" w:color="auto"/>
              <w:right w:val="single" w:sz="4" w:space="0" w:color="auto"/>
            </w:tcBorders>
            <w:vAlign w:val="center"/>
          </w:tcPr>
          <w:p w:rsidR="00F86392" w:rsidRPr="00600750" w:rsidRDefault="00F86392" w:rsidP="00296113">
            <w:pPr>
              <w:widowControl/>
              <w:jc w:val="left"/>
              <w:rPr>
                <w:rFonts w:ascii="宋体" w:cs="宋体"/>
                <w:color w:val="000000"/>
                <w:kern w:val="0"/>
                <w:sz w:val="22"/>
              </w:rPr>
            </w:pPr>
            <w:r w:rsidRPr="00600750">
              <w:rPr>
                <w:rFonts w:ascii="宋体" w:hAnsi="宋体" w:cs="宋体"/>
                <w:color w:val="000000"/>
                <w:kern w:val="0"/>
                <w:sz w:val="22"/>
              </w:rPr>
              <w:t>3</w:t>
            </w:r>
            <w:r w:rsidRPr="00600750">
              <w:rPr>
                <w:rFonts w:ascii="宋体" w:hAnsi="宋体" w:cs="宋体" w:hint="eastAsia"/>
                <w:color w:val="000000"/>
                <w:kern w:val="0"/>
                <w:sz w:val="22"/>
              </w:rPr>
              <w:t>、单价在</w:t>
            </w:r>
            <w:r w:rsidRPr="00600750">
              <w:rPr>
                <w:rFonts w:ascii="宋体" w:hAnsi="宋体" w:cs="宋体"/>
                <w:color w:val="000000"/>
                <w:kern w:val="0"/>
                <w:sz w:val="22"/>
              </w:rPr>
              <w:t>20</w:t>
            </w:r>
            <w:r w:rsidRPr="00600750">
              <w:rPr>
                <w:rFonts w:ascii="宋体" w:hAnsi="宋体" w:cs="宋体" w:hint="eastAsia"/>
                <w:color w:val="000000"/>
                <w:kern w:val="0"/>
                <w:sz w:val="22"/>
              </w:rPr>
              <w:t>万元以上的设备</w:t>
            </w:r>
          </w:p>
        </w:tc>
        <w:tc>
          <w:tcPr>
            <w:tcW w:w="3155"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hAnsi="宋体" w:cs="宋体"/>
                <w:color w:val="000000"/>
                <w:kern w:val="0"/>
                <w:sz w:val="22"/>
              </w:rPr>
              <w:t>2</w:t>
            </w:r>
          </w:p>
        </w:tc>
        <w:tc>
          <w:tcPr>
            <w:tcW w:w="5103"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hAnsi="宋体" w:cs="宋体"/>
                <w:color w:val="000000"/>
                <w:kern w:val="0"/>
                <w:sz w:val="22"/>
              </w:rPr>
              <w:t>185.85</w:t>
            </w:r>
          </w:p>
        </w:tc>
      </w:tr>
      <w:tr w:rsidR="00F86392" w:rsidRPr="00600750"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F86392" w:rsidRPr="00600750" w:rsidRDefault="00F86392" w:rsidP="00296113">
            <w:pPr>
              <w:widowControl/>
              <w:jc w:val="left"/>
              <w:rPr>
                <w:rFonts w:ascii="宋体" w:cs="宋体"/>
                <w:color w:val="000000"/>
                <w:kern w:val="0"/>
                <w:sz w:val="22"/>
              </w:rPr>
            </w:pPr>
            <w:r w:rsidRPr="00600750">
              <w:rPr>
                <w:rFonts w:ascii="宋体" w:hAnsi="宋体" w:cs="宋体"/>
                <w:color w:val="000000"/>
                <w:kern w:val="0"/>
                <w:sz w:val="22"/>
              </w:rPr>
              <w:t>4</w:t>
            </w:r>
            <w:r w:rsidRPr="00600750">
              <w:rPr>
                <w:rFonts w:ascii="宋体" w:hAnsi="宋体" w:cs="宋体" w:hint="eastAsia"/>
                <w:color w:val="000000"/>
                <w:kern w:val="0"/>
                <w:sz w:val="22"/>
              </w:rPr>
              <w:t>、其他固定资产</w:t>
            </w:r>
          </w:p>
        </w:tc>
        <w:tc>
          <w:tcPr>
            <w:tcW w:w="3155" w:type="dxa"/>
            <w:tcBorders>
              <w:top w:val="nil"/>
              <w:left w:val="nil"/>
              <w:bottom w:val="single" w:sz="4" w:space="0" w:color="auto"/>
              <w:right w:val="single" w:sz="4" w:space="0" w:color="auto"/>
            </w:tcBorders>
            <w:noWrap/>
            <w:vAlign w:val="center"/>
          </w:tcPr>
          <w:p w:rsidR="00F86392" w:rsidRPr="00600750" w:rsidRDefault="00F86392" w:rsidP="00296113">
            <w:pPr>
              <w:widowControl/>
              <w:jc w:val="center"/>
              <w:rPr>
                <w:rFonts w:ascii="宋体" w:cs="宋体"/>
                <w:color w:val="000000"/>
                <w:kern w:val="0"/>
                <w:sz w:val="22"/>
              </w:rPr>
            </w:pPr>
            <w:r w:rsidRPr="00600750">
              <w:rPr>
                <w:rFonts w:ascii="宋体" w:cs="宋体"/>
                <w:color w:val="000000"/>
                <w:kern w:val="0"/>
                <w:sz w:val="22"/>
              </w:rPr>
              <w:t>--</w:t>
            </w:r>
          </w:p>
        </w:tc>
        <w:tc>
          <w:tcPr>
            <w:tcW w:w="5103" w:type="dxa"/>
            <w:tcBorders>
              <w:top w:val="nil"/>
              <w:left w:val="nil"/>
              <w:bottom w:val="single" w:sz="4" w:space="0" w:color="auto"/>
              <w:right w:val="single" w:sz="4" w:space="0" w:color="auto"/>
            </w:tcBorders>
            <w:noWrap/>
            <w:vAlign w:val="center"/>
          </w:tcPr>
          <w:p w:rsidR="00F86392" w:rsidRPr="00600750" w:rsidRDefault="00F86392" w:rsidP="007C20AC">
            <w:pPr>
              <w:widowControl/>
              <w:jc w:val="center"/>
              <w:rPr>
                <w:rFonts w:ascii="宋体" w:cs="宋体"/>
                <w:color w:val="000000"/>
                <w:kern w:val="0"/>
                <w:sz w:val="22"/>
              </w:rPr>
            </w:pPr>
            <w:r w:rsidRPr="00600750">
              <w:rPr>
                <w:rFonts w:ascii="宋体" w:hAnsi="宋体" w:cs="宋体"/>
                <w:color w:val="000000"/>
                <w:kern w:val="0"/>
                <w:sz w:val="22"/>
              </w:rPr>
              <w:t>36584.42</w:t>
            </w:r>
          </w:p>
        </w:tc>
      </w:tr>
    </w:tbl>
    <w:p w:rsidR="00F86392" w:rsidRPr="00600750" w:rsidRDefault="00F86392" w:rsidP="00296113">
      <w:pPr>
        <w:rPr>
          <w:rFonts w:ascii="仿宋_GB2312" w:eastAsia="仿宋_GB2312" w:hAnsi="黑体"/>
          <w:color w:val="000000"/>
          <w:sz w:val="32"/>
          <w:szCs w:val="32"/>
        </w:rPr>
      </w:pPr>
    </w:p>
    <w:p w:rsidR="00F86392" w:rsidRPr="00600750" w:rsidRDefault="00F86392" w:rsidP="0070191C">
      <w:pPr>
        <w:autoSpaceDE w:val="0"/>
        <w:autoSpaceDN w:val="0"/>
        <w:adjustRightInd w:val="0"/>
        <w:ind w:firstLineChars="200" w:firstLine="640"/>
        <w:jc w:val="left"/>
        <w:rPr>
          <w:rFonts w:ascii="黑体" w:eastAsia="黑体" w:hAnsi="黑体"/>
          <w:color w:val="000000"/>
          <w:sz w:val="32"/>
          <w:szCs w:val="32"/>
        </w:rPr>
      </w:pPr>
      <w:r w:rsidRPr="00600750">
        <w:rPr>
          <w:rFonts w:ascii="黑体" w:eastAsia="黑体" w:hAnsi="黑体" w:hint="eastAsia"/>
          <w:color w:val="000000"/>
          <w:sz w:val="32"/>
          <w:szCs w:val="32"/>
        </w:rPr>
        <w:t>八、名词解释</w:t>
      </w:r>
    </w:p>
    <w:p w:rsidR="00F86392" w:rsidRPr="00207CAD" w:rsidRDefault="00F86392" w:rsidP="0070191C">
      <w:pPr>
        <w:pStyle w:val="Default"/>
        <w:ind w:firstLineChars="196" w:firstLine="630"/>
        <w:rPr>
          <w:rFonts w:ascii="仿宋_GB2312" w:eastAsia="仿宋_GB2312"/>
          <w:b/>
          <w:bCs/>
          <w:sz w:val="32"/>
          <w:szCs w:val="32"/>
        </w:rPr>
      </w:pPr>
      <w:r w:rsidRPr="00207CAD">
        <w:rPr>
          <w:rFonts w:ascii="仿宋_GB2312" w:eastAsia="仿宋_GB2312"/>
          <w:b/>
          <w:bCs/>
          <w:sz w:val="32"/>
          <w:szCs w:val="32"/>
        </w:rPr>
        <w:t>1</w:t>
      </w:r>
      <w:r w:rsidRPr="00207CAD">
        <w:rPr>
          <w:rFonts w:ascii="仿宋_GB2312" w:eastAsia="仿宋_GB2312" w:hAnsi="FZFangSong-Z02" w:cs="FZFangSong-Z02" w:hint="eastAsia"/>
          <w:sz w:val="32"/>
          <w:szCs w:val="32"/>
        </w:rPr>
        <w:t>、一般公共预算拨款收入：指市级财政当年拨付的资金。</w:t>
      </w:r>
    </w:p>
    <w:p w:rsidR="00F86392" w:rsidRPr="00207CAD" w:rsidRDefault="00F86392" w:rsidP="0070191C">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2</w:t>
      </w:r>
      <w:r w:rsidRPr="00207CAD">
        <w:rPr>
          <w:rFonts w:ascii="仿宋_GB2312" w:eastAsia="仿宋_GB2312" w:hAnsi="FZFangSong-Z02" w:cs="FZFangSong-Z02" w:hint="eastAsia"/>
          <w:sz w:val="32"/>
          <w:szCs w:val="32"/>
        </w:rPr>
        <w:t>、事业收入：指事业单位开展专业业务活动及辅助活动所取得的收入。</w:t>
      </w:r>
    </w:p>
    <w:p w:rsidR="00F86392" w:rsidRPr="00207CAD" w:rsidRDefault="00F86392" w:rsidP="0070191C">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3</w:t>
      </w:r>
      <w:r w:rsidRPr="00207CAD">
        <w:rPr>
          <w:rFonts w:ascii="仿宋_GB2312" w:eastAsia="仿宋_GB2312" w:hAnsi="FZFangSong-Z02" w:cs="FZFangSong-Z02" w:hint="eastAsia"/>
          <w:sz w:val="32"/>
          <w:szCs w:val="32"/>
        </w:rPr>
        <w:t>、其他收入：指除上述</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财政拨款收入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事业收入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等以外的收入。主要是按规定动用的租房收入、存款利息收入等。</w:t>
      </w:r>
    </w:p>
    <w:p w:rsidR="00F86392" w:rsidRPr="00207CAD" w:rsidRDefault="00F86392" w:rsidP="0070191C">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4</w:t>
      </w:r>
      <w:r w:rsidRPr="00207CAD">
        <w:rPr>
          <w:rFonts w:ascii="仿宋_GB2312" w:eastAsia="仿宋_GB2312" w:hAnsi="FZFangSong-Z02" w:cs="FZFangSong-Z02" w:hint="eastAsia"/>
          <w:sz w:val="32"/>
          <w:szCs w:val="32"/>
        </w:rPr>
        <w:t>、基本支出：</w:t>
      </w:r>
      <w:r w:rsidRPr="00207CAD">
        <w:rPr>
          <w:rFonts w:ascii="仿宋_GB2312" w:eastAsia="仿宋_GB2312" w:hint="eastAsia"/>
          <w:sz w:val="32"/>
          <w:szCs w:val="32"/>
        </w:rPr>
        <w:t>指为保障机构正常运转、完成日常工作任务而发生的人员支出和公用支出。</w:t>
      </w:r>
    </w:p>
    <w:p w:rsidR="00F86392" w:rsidRPr="00207CAD" w:rsidRDefault="00F86392" w:rsidP="0070191C">
      <w:pPr>
        <w:rPr>
          <w:rFonts w:ascii="仿宋_GB2312" w:eastAsia="仿宋_GB2312"/>
          <w:sz w:val="32"/>
          <w:szCs w:val="32"/>
        </w:rPr>
      </w:pPr>
      <w:r w:rsidRPr="00207CAD">
        <w:rPr>
          <w:rFonts w:ascii="仿宋_GB2312" w:eastAsia="仿宋_GB2312"/>
          <w:b/>
          <w:bCs/>
          <w:sz w:val="32"/>
          <w:szCs w:val="32"/>
        </w:rPr>
        <w:t xml:space="preserve">    5</w:t>
      </w:r>
      <w:r w:rsidRPr="00207CAD">
        <w:rPr>
          <w:rFonts w:ascii="仿宋_GB2312" w:eastAsia="仿宋_GB2312" w:hAnsi="FZFangSong-Z02" w:cs="FZFangSong-Z02" w:hint="eastAsia"/>
          <w:sz w:val="32"/>
          <w:szCs w:val="32"/>
        </w:rPr>
        <w:t>、项目支出：</w:t>
      </w:r>
      <w:r w:rsidRPr="00207CAD">
        <w:rPr>
          <w:rFonts w:ascii="仿宋_GB2312" w:eastAsia="仿宋_GB2312" w:hint="eastAsia"/>
          <w:sz w:val="32"/>
          <w:szCs w:val="32"/>
        </w:rPr>
        <w:t>指在基本支出之外为完成特定行政任务和事业发展目标所发生的支出。</w:t>
      </w:r>
    </w:p>
    <w:p w:rsidR="00F86392" w:rsidRPr="00207CAD" w:rsidRDefault="00F86392" w:rsidP="0070191C">
      <w:pPr>
        <w:pStyle w:val="Default"/>
        <w:rPr>
          <w:rFonts w:ascii="仿宋_GB2312" w:eastAsia="仿宋_GB2312"/>
          <w:sz w:val="32"/>
          <w:szCs w:val="32"/>
        </w:rPr>
      </w:pPr>
      <w:r w:rsidRPr="00207CAD">
        <w:rPr>
          <w:rFonts w:ascii="仿宋_GB2312" w:eastAsia="仿宋_GB2312"/>
          <w:b/>
          <w:bCs/>
          <w:sz w:val="32"/>
          <w:szCs w:val="32"/>
        </w:rPr>
        <w:t xml:space="preserve">    6</w:t>
      </w:r>
      <w:r w:rsidRPr="00207CAD">
        <w:rPr>
          <w:rFonts w:ascii="仿宋_GB2312" w:eastAsia="仿宋_GB2312" w:hAnsi="FZFangSong-Z02" w:cs="FZFangSong-Z02" w:hint="eastAsia"/>
          <w:sz w:val="32"/>
          <w:szCs w:val="32"/>
        </w:rPr>
        <w:t>、上缴上级支出：</w:t>
      </w:r>
      <w:r w:rsidRPr="00207CAD">
        <w:rPr>
          <w:rFonts w:ascii="仿宋_GB2312" w:eastAsia="仿宋_GB2312" w:hint="eastAsia"/>
          <w:sz w:val="32"/>
          <w:szCs w:val="32"/>
        </w:rPr>
        <w:t>指下级单位上缴上级的支出。</w:t>
      </w:r>
    </w:p>
    <w:p w:rsidR="00F86392" w:rsidRPr="00207CAD" w:rsidRDefault="00F86392" w:rsidP="0070191C">
      <w:pPr>
        <w:pStyle w:val="Default"/>
        <w:rPr>
          <w:rFonts w:ascii="仿宋_GB2312" w:eastAsia="仿宋_GB2312" w:hAnsi="FZFangSong-Z02" w:cs="FZFangSong-Z02"/>
          <w:sz w:val="32"/>
          <w:szCs w:val="32"/>
        </w:rPr>
      </w:pPr>
      <w:r w:rsidRPr="00207CAD">
        <w:rPr>
          <w:rFonts w:ascii="仿宋_GB2312" w:eastAsia="仿宋_GB2312"/>
          <w:b/>
          <w:bCs/>
          <w:sz w:val="32"/>
          <w:szCs w:val="32"/>
        </w:rPr>
        <w:lastRenderedPageBreak/>
        <w:t xml:space="preserve">    7</w:t>
      </w:r>
      <w:r w:rsidRPr="00207CAD">
        <w:rPr>
          <w:rFonts w:ascii="仿宋_GB2312" w:eastAsia="仿宋_GB2312" w:hAnsi="FZFangSong-Z02" w:cs="FZFangSong-Z02" w:hint="eastAsia"/>
          <w:sz w:val="32"/>
          <w:szCs w:val="32"/>
        </w:rPr>
        <w:t>、</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经费：纳入市级财政预算管理的</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86392" w:rsidRPr="00207CAD" w:rsidRDefault="00F86392" w:rsidP="0070191C">
      <w:pPr>
        <w:rPr>
          <w:rFonts w:ascii="仿宋_GB2312" w:eastAsia="仿宋_GB2312" w:hAnsi="FZFangSong-Z02" w:cs="FZFangSong-Z02"/>
          <w:sz w:val="32"/>
          <w:szCs w:val="32"/>
        </w:rPr>
      </w:pPr>
      <w:r w:rsidRPr="00207CAD">
        <w:rPr>
          <w:rFonts w:ascii="仿宋_GB2312" w:eastAsia="仿宋_GB2312"/>
          <w:b/>
          <w:bCs/>
          <w:sz w:val="32"/>
          <w:szCs w:val="32"/>
        </w:rPr>
        <w:t xml:space="preserve">    8</w:t>
      </w:r>
      <w:r w:rsidRPr="00207CAD">
        <w:rPr>
          <w:rFonts w:ascii="仿宋_GB2312" w:eastAsia="仿宋_GB2312" w:hAnsi="FZFangSong-Z02" w:cs="FZFangSong-Z02"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207CAD">
        <w:rPr>
          <w:rFonts w:ascii="仿宋_GB2312" w:eastAsia="仿宋_GB2312" w:hint="eastAsia"/>
          <w:sz w:val="32"/>
          <w:szCs w:val="32"/>
        </w:rPr>
        <w:t>其他费用。</w:t>
      </w:r>
    </w:p>
    <w:p w:rsidR="00F86392" w:rsidRPr="00F55FB6" w:rsidRDefault="00F86392" w:rsidP="0070191C">
      <w:pPr>
        <w:autoSpaceDE w:val="0"/>
        <w:autoSpaceDN w:val="0"/>
        <w:adjustRightInd w:val="0"/>
        <w:ind w:firstLineChars="200" w:firstLine="640"/>
        <w:jc w:val="left"/>
        <w:rPr>
          <w:rFonts w:ascii="黑体" w:eastAsia="黑体" w:hAnsi="黑体"/>
          <w:sz w:val="32"/>
          <w:szCs w:val="32"/>
        </w:rPr>
      </w:pPr>
      <w:r w:rsidRPr="00F55FB6">
        <w:rPr>
          <w:rFonts w:ascii="黑体" w:eastAsia="黑体" w:hAnsi="黑体" w:hint="eastAsia"/>
          <w:sz w:val="32"/>
          <w:szCs w:val="32"/>
        </w:rPr>
        <w:t>九、其它需要说明的事项</w:t>
      </w:r>
    </w:p>
    <w:p w:rsidR="00F86392" w:rsidRPr="00254C1D" w:rsidRDefault="00F86392" w:rsidP="0070191C">
      <w:pPr>
        <w:spacing w:line="580" w:lineRule="atLeast"/>
        <w:ind w:firstLineChars="200" w:firstLine="640"/>
        <w:rPr>
          <w:rFonts w:ascii="仿宋" w:eastAsia="仿宋" w:hAnsi="仿宋"/>
          <w:sz w:val="32"/>
          <w:szCs w:val="32"/>
        </w:rPr>
      </w:pPr>
      <w:r w:rsidRPr="00254C1D">
        <w:rPr>
          <w:rFonts w:ascii="仿宋" w:eastAsia="仿宋" w:hAnsi="仿宋" w:hint="eastAsia"/>
          <w:sz w:val="32"/>
          <w:szCs w:val="32"/>
        </w:rPr>
        <w:t>无其它需要说明的事项。</w:t>
      </w:r>
    </w:p>
    <w:sectPr w:rsidR="00F86392" w:rsidRPr="00254C1D"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222" w:rsidRDefault="00612222" w:rsidP="008C2BAF">
      <w:r>
        <w:separator/>
      </w:r>
    </w:p>
  </w:endnote>
  <w:endnote w:type="continuationSeparator" w:id="1">
    <w:p w:rsidR="00612222" w:rsidRDefault="00612222"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方正书宋_GBK">
    <w:altName w:val="SimSun-ExtB"/>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SimSun-ExtB"/>
    <w:charset w:val="86"/>
    <w:family w:val="script"/>
    <w:pitch w:val="fixed"/>
    <w:sig w:usb0="00000001" w:usb1="080E0000" w:usb2="00000010" w:usb3="00000000" w:csb0="00040000" w:csb1="00000000"/>
  </w:font>
  <w:font w:name="方正小标宋_GBK">
    <w:altName w:val="SimSun-ExtB"/>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FZFangSong-Z02">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222" w:rsidRDefault="00612222" w:rsidP="008C2BAF">
      <w:r>
        <w:separator/>
      </w:r>
    </w:p>
  </w:footnote>
  <w:footnote w:type="continuationSeparator" w:id="1">
    <w:p w:rsidR="00612222" w:rsidRDefault="00612222"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123FE"/>
    <w:rsid w:val="000164F1"/>
    <w:rsid w:val="00037AF6"/>
    <w:rsid w:val="00043802"/>
    <w:rsid w:val="00045A61"/>
    <w:rsid w:val="00053F1A"/>
    <w:rsid w:val="000672F1"/>
    <w:rsid w:val="00073E72"/>
    <w:rsid w:val="00075D5F"/>
    <w:rsid w:val="000801CC"/>
    <w:rsid w:val="000C3A19"/>
    <w:rsid w:val="00102F9D"/>
    <w:rsid w:val="00113793"/>
    <w:rsid w:val="0012049D"/>
    <w:rsid w:val="001245BB"/>
    <w:rsid w:val="0013072C"/>
    <w:rsid w:val="00143C08"/>
    <w:rsid w:val="00151433"/>
    <w:rsid w:val="00166CB9"/>
    <w:rsid w:val="0018479D"/>
    <w:rsid w:val="001A3784"/>
    <w:rsid w:val="001B67A1"/>
    <w:rsid w:val="001D1A28"/>
    <w:rsid w:val="00207CAD"/>
    <w:rsid w:val="00226B42"/>
    <w:rsid w:val="00241FD4"/>
    <w:rsid w:val="00242482"/>
    <w:rsid w:val="0024561B"/>
    <w:rsid w:val="002476E4"/>
    <w:rsid w:val="00251B12"/>
    <w:rsid w:val="00254C1D"/>
    <w:rsid w:val="002645FB"/>
    <w:rsid w:val="00296113"/>
    <w:rsid w:val="002A591B"/>
    <w:rsid w:val="002B667F"/>
    <w:rsid w:val="002C6338"/>
    <w:rsid w:val="002F3E58"/>
    <w:rsid w:val="002F7AF1"/>
    <w:rsid w:val="00301A98"/>
    <w:rsid w:val="0030542C"/>
    <w:rsid w:val="00311B7A"/>
    <w:rsid w:val="003158E4"/>
    <w:rsid w:val="00374A3A"/>
    <w:rsid w:val="003A42AA"/>
    <w:rsid w:val="003A4525"/>
    <w:rsid w:val="003B3CBB"/>
    <w:rsid w:val="003C5AA9"/>
    <w:rsid w:val="003E1A7F"/>
    <w:rsid w:val="003F2CD7"/>
    <w:rsid w:val="003F6ED1"/>
    <w:rsid w:val="0043535D"/>
    <w:rsid w:val="00443EF9"/>
    <w:rsid w:val="0044738E"/>
    <w:rsid w:val="00451871"/>
    <w:rsid w:val="004535C3"/>
    <w:rsid w:val="00472923"/>
    <w:rsid w:val="00483821"/>
    <w:rsid w:val="004A7785"/>
    <w:rsid w:val="004E3066"/>
    <w:rsid w:val="004E74CD"/>
    <w:rsid w:val="00503846"/>
    <w:rsid w:val="00505A86"/>
    <w:rsid w:val="0052345C"/>
    <w:rsid w:val="00533D37"/>
    <w:rsid w:val="005516F6"/>
    <w:rsid w:val="00573562"/>
    <w:rsid w:val="00591FAE"/>
    <w:rsid w:val="005B5F0E"/>
    <w:rsid w:val="005C0C90"/>
    <w:rsid w:val="005D0D6C"/>
    <w:rsid w:val="005D555C"/>
    <w:rsid w:val="00600750"/>
    <w:rsid w:val="00612222"/>
    <w:rsid w:val="00614A29"/>
    <w:rsid w:val="0064201F"/>
    <w:rsid w:val="006515DF"/>
    <w:rsid w:val="00651A81"/>
    <w:rsid w:val="00661E3F"/>
    <w:rsid w:val="00676D65"/>
    <w:rsid w:val="006B63FC"/>
    <w:rsid w:val="0070191C"/>
    <w:rsid w:val="00723EFF"/>
    <w:rsid w:val="00742391"/>
    <w:rsid w:val="0075393C"/>
    <w:rsid w:val="007631C4"/>
    <w:rsid w:val="0076580A"/>
    <w:rsid w:val="007742F8"/>
    <w:rsid w:val="00776C08"/>
    <w:rsid w:val="00793615"/>
    <w:rsid w:val="007A17A0"/>
    <w:rsid w:val="007B4EE0"/>
    <w:rsid w:val="007B6659"/>
    <w:rsid w:val="007C1061"/>
    <w:rsid w:val="007C20AC"/>
    <w:rsid w:val="007C5FA1"/>
    <w:rsid w:val="007E1DA8"/>
    <w:rsid w:val="007F6C26"/>
    <w:rsid w:val="0080303E"/>
    <w:rsid w:val="00812FE7"/>
    <w:rsid w:val="008334AE"/>
    <w:rsid w:val="00836FED"/>
    <w:rsid w:val="00845CD2"/>
    <w:rsid w:val="008502D8"/>
    <w:rsid w:val="00851504"/>
    <w:rsid w:val="00852B0D"/>
    <w:rsid w:val="008638B2"/>
    <w:rsid w:val="00877738"/>
    <w:rsid w:val="008805B7"/>
    <w:rsid w:val="00881692"/>
    <w:rsid w:val="00885F2C"/>
    <w:rsid w:val="008B3CC5"/>
    <w:rsid w:val="008B3DF7"/>
    <w:rsid w:val="008C2BAF"/>
    <w:rsid w:val="008D2EEB"/>
    <w:rsid w:val="008E4261"/>
    <w:rsid w:val="008E7A0F"/>
    <w:rsid w:val="008F4662"/>
    <w:rsid w:val="00905D08"/>
    <w:rsid w:val="00910BEE"/>
    <w:rsid w:val="00917874"/>
    <w:rsid w:val="00925753"/>
    <w:rsid w:val="00935521"/>
    <w:rsid w:val="00952903"/>
    <w:rsid w:val="00957BC8"/>
    <w:rsid w:val="00966C5C"/>
    <w:rsid w:val="00971BE8"/>
    <w:rsid w:val="00971D13"/>
    <w:rsid w:val="00973104"/>
    <w:rsid w:val="009C720E"/>
    <w:rsid w:val="009D1671"/>
    <w:rsid w:val="009E2D26"/>
    <w:rsid w:val="009E2FF0"/>
    <w:rsid w:val="00A23302"/>
    <w:rsid w:val="00A234D6"/>
    <w:rsid w:val="00A26B5A"/>
    <w:rsid w:val="00A34D5A"/>
    <w:rsid w:val="00A421CD"/>
    <w:rsid w:val="00A70A8C"/>
    <w:rsid w:val="00A72D2E"/>
    <w:rsid w:val="00A8321E"/>
    <w:rsid w:val="00A911E7"/>
    <w:rsid w:val="00A939D9"/>
    <w:rsid w:val="00AB7D50"/>
    <w:rsid w:val="00AD09F7"/>
    <w:rsid w:val="00B03FA3"/>
    <w:rsid w:val="00B140C7"/>
    <w:rsid w:val="00B20712"/>
    <w:rsid w:val="00B346AF"/>
    <w:rsid w:val="00B4005A"/>
    <w:rsid w:val="00B43238"/>
    <w:rsid w:val="00B75216"/>
    <w:rsid w:val="00B775EB"/>
    <w:rsid w:val="00B91D52"/>
    <w:rsid w:val="00BA1ACD"/>
    <w:rsid w:val="00BA4EEE"/>
    <w:rsid w:val="00BB7FC5"/>
    <w:rsid w:val="00BD69CA"/>
    <w:rsid w:val="00BE2D2D"/>
    <w:rsid w:val="00C0236C"/>
    <w:rsid w:val="00C222EE"/>
    <w:rsid w:val="00C24B8E"/>
    <w:rsid w:val="00C42CFD"/>
    <w:rsid w:val="00C4793C"/>
    <w:rsid w:val="00C504D6"/>
    <w:rsid w:val="00C720F0"/>
    <w:rsid w:val="00CA7176"/>
    <w:rsid w:val="00CD2773"/>
    <w:rsid w:val="00CE143B"/>
    <w:rsid w:val="00D172CA"/>
    <w:rsid w:val="00D25529"/>
    <w:rsid w:val="00D900E6"/>
    <w:rsid w:val="00D9708D"/>
    <w:rsid w:val="00DE206E"/>
    <w:rsid w:val="00DE4248"/>
    <w:rsid w:val="00DE5502"/>
    <w:rsid w:val="00DE7EC3"/>
    <w:rsid w:val="00DF02EA"/>
    <w:rsid w:val="00E0273F"/>
    <w:rsid w:val="00E14843"/>
    <w:rsid w:val="00E167C7"/>
    <w:rsid w:val="00E41E62"/>
    <w:rsid w:val="00E4508D"/>
    <w:rsid w:val="00E62488"/>
    <w:rsid w:val="00E66203"/>
    <w:rsid w:val="00E81411"/>
    <w:rsid w:val="00E85C50"/>
    <w:rsid w:val="00E90933"/>
    <w:rsid w:val="00EA12B0"/>
    <w:rsid w:val="00EB488E"/>
    <w:rsid w:val="00EC47F6"/>
    <w:rsid w:val="00EE1B43"/>
    <w:rsid w:val="00F00DA9"/>
    <w:rsid w:val="00F0596B"/>
    <w:rsid w:val="00F153EF"/>
    <w:rsid w:val="00F55FB6"/>
    <w:rsid w:val="00F66032"/>
    <w:rsid w:val="00F86392"/>
    <w:rsid w:val="00F958C2"/>
    <w:rsid w:val="00FA42F0"/>
    <w:rsid w:val="00FD0DEE"/>
    <w:rsid w:val="00FE2CDA"/>
    <w:rsid w:val="00FE5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paragraph" w:styleId="1">
    <w:name w:val="heading 1"/>
    <w:basedOn w:val="a"/>
    <w:next w:val="a"/>
    <w:link w:val="1Char"/>
    <w:uiPriority w:val="99"/>
    <w:qFormat/>
    <w:rsid w:val="0085150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5150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8515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51504"/>
    <w:rPr>
      <w:rFonts w:cs="Times New Roman"/>
      <w:b/>
      <w:bCs/>
      <w:kern w:val="44"/>
      <w:sz w:val="44"/>
      <w:szCs w:val="44"/>
    </w:rPr>
  </w:style>
  <w:style w:type="character" w:customStyle="1" w:styleId="2Char">
    <w:name w:val="标题 2 Char"/>
    <w:basedOn w:val="a0"/>
    <w:link w:val="2"/>
    <w:uiPriority w:val="99"/>
    <w:locked/>
    <w:rsid w:val="00851504"/>
    <w:rPr>
      <w:rFonts w:ascii="Cambria" w:eastAsia="宋体" w:hAnsi="Cambria" w:cs="Times New Roman"/>
      <w:b/>
      <w:bCs/>
      <w:sz w:val="32"/>
      <w:szCs w:val="32"/>
    </w:rPr>
  </w:style>
  <w:style w:type="character" w:customStyle="1" w:styleId="3Char">
    <w:name w:val="标题 3 Char"/>
    <w:basedOn w:val="a0"/>
    <w:link w:val="3"/>
    <w:uiPriority w:val="99"/>
    <w:locked/>
    <w:rsid w:val="00851504"/>
    <w:rPr>
      <w:rFonts w:cs="Times New Roman"/>
      <w:b/>
      <w:bCs/>
      <w:sz w:val="32"/>
      <w:szCs w:val="32"/>
    </w:rPr>
  </w:style>
  <w:style w:type="paragraph" w:styleId="10">
    <w:name w:val="toc 1"/>
    <w:basedOn w:val="a"/>
    <w:next w:val="a"/>
    <w:autoRedefine/>
    <w:uiPriority w:val="99"/>
    <w:rsid w:val="001245BB"/>
    <w:rPr>
      <w:rFonts w:ascii="Times New Roman" w:hAnsi="Times New Roman"/>
      <w:szCs w:val="24"/>
    </w:rPr>
  </w:style>
  <w:style w:type="paragraph" w:styleId="20">
    <w:name w:val="toc 2"/>
    <w:basedOn w:val="a"/>
    <w:next w:val="a"/>
    <w:autoRedefine/>
    <w:uiPriority w:val="99"/>
    <w:rsid w:val="001245BB"/>
    <w:pPr>
      <w:ind w:leftChars="200" w:left="420"/>
    </w:pPr>
    <w:rPr>
      <w:rFonts w:ascii="Times New Roman" w:hAnsi="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locked/>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locked/>
    <w:rsid w:val="001245BB"/>
    <w:rPr>
      <w:rFonts w:ascii="Times New Roman" w:eastAsia="宋体" w:hAnsi="Times New Roman" w:cs="Times New Roman"/>
      <w:sz w:val="18"/>
      <w:szCs w:val="18"/>
    </w:rPr>
  </w:style>
  <w:style w:type="paragraph" w:styleId="a5">
    <w:name w:val="No Spacing"/>
    <w:uiPriority w:val="99"/>
    <w:qFormat/>
    <w:rsid w:val="00851504"/>
    <w:pPr>
      <w:widowControl w:val="0"/>
      <w:jc w:val="both"/>
    </w:pPr>
  </w:style>
  <w:style w:type="paragraph" w:customStyle="1" w:styleId="Char1">
    <w:name w:val="Char"/>
    <w:basedOn w:val="a"/>
    <w:uiPriority w:val="99"/>
    <w:rsid w:val="00166CB9"/>
    <w:pPr>
      <w:widowControl/>
      <w:spacing w:after="160" w:line="240" w:lineRule="exact"/>
      <w:jc w:val="left"/>
    </w:pPr>
    <w:rPr>
      <w:rFonts w:ascii="Verdana" w:hAnsi="Verdana"/>
      <w:kern w:val="0"/>
      <w:sz w:val="20"/>
      <w:szCs w:val="20"/>
      <w:lang w:eastAsia="en-US"/>
    </w:rPr>
  </w:style>
  <w:style w:type="paragraph" w:customStyle="1" w:styleId="Default">
    <w:name w:val="Default"/>
    <w:uiPriority w:val="99"/>
    <w:rsid w:val="0070191C"/>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2705830">
      <w:marLeft w:val="0"/>
      <w:marRight w:val="0"/>
      <w:marTop w:val="0"/>
      <w:marBottom w:val="0"/>
      <w:divBdr>
        <w:top w:val="none" w:sz="0" w:space="0" w:color="auto"/>
        <w:left w:val="none" w:sz="0" w:space="0" w:color="auto"/>
        <w:bottom w:val="none" w:sz="0" w:space="0" w:color="auto"/>
        <w:right w:val="none" w:sz="0" w:space="0" w:color="auto"/>
      </w:divBdr>
    </w:div>
    <w:div w:id="22705831">
      <w:marLeft w:val="0"/>
      <w:marRight w:val="0"/>
      <w:marTop w:val="0"/>
      <w:marBottom w:val="0"/>
      <w:divBdr>
        <w:top w:val="none" w:sz="0" w:space="0" w:color="auto"/>
        <w:left w:val="none" w:sz="0" w:space="0" w:color="auto"/>
        <w:bottom w:val="none" w:sz="0" w:space="0" w:color="auto"/>
        <w:right w:val="none" w:sz="0" w:space="0" w:color="auto"/>
      </w:divBdr>
    </w:div>
    <w:div w:id="22705832">
      <w:marLeft w:val="0"/>
      <w:marRight w:val="0"/>
      <w:marTop w:val="0"/>
      <w:marBottom w:val="0"/>
      <w:divBdr>
        <w:top w:val="none" w:sz="0" w:space="0" w:color="auto"/>
        <w:left w:val="none" w:sz="0" w:space="0" w:color="auto"/>
        <w:bottom w:val="none" w:sz="0" w:space="0" w:color="auto"/>
        <w:right w:val="none" w:sz="0" w:space="0" w:color="auto"/>
      </w:divBdr>
    </w:div>
    <w:div w:id="22705833">
      <w:marLeft w:val="0"/>
      <w:marRight w:val="0"/>
      <w:marTop w:val="0"/>
      <w:marBottom w:val="0"/>
      <w:divBdr>
        <w:top w:val="none" w:sz="0" w:space="0" w:color="auto"/>
        <w:left w:val="none" w:sz="0" w:space="0" w:color="auto"/>
        <w:bottom w:val="none" w:sz="0" w:space="0" w:color="auto"/>
        <w:right w:val="none" w:sz="0" w:space="0" w:color="auto"/>
      </w:divBdr>
    </w:div>
    <w:div w:id="22705834">
      <w:marLeft w:val="0"/>
      <w:marRight w:val="0"/>
      <w:marTop w:val="0"/>
      <w:marBottom w:val="0"/>
      <w:divBdr>
        <w:top w:val="none" w:sz="0" w:space="0" w:color="auto"/>
        <w:left w:val="none" w:sz="0" w:space="0" w:color="auto"/>
        <w:bottom w:val="none" w:sz="0" w:space="0" w:color="auto"/>
        <w:right w:val="none" w:sz="0" w:space="0" w:color="auto"/>
      </w:divBdr>
    </w:div>
    <w:div w:id="22705835">
      <w:marLeft w:val="0"/>
      <w:marRight w:val="0"/>
      <w:marTop w:val="0"/>
      <w:marBottom w:val="0"/>
      <w:divBdr>
        <w:top w:val="none" w:sz="0" w:space="0" w:color="auto"/>
        <w:left w:val="none" w:sz="0" w:space="0" w:color="auto"/>
        <w:bottom w:val="none" w:sz="0" w:space="0" w:color="auto"/>
        <w:right w:val="none" w:sz="0" w:space="0" w:color="auto"/>
      </w:divBdr>
    </w:div>
    <w:div w:id="22705836">
      <w:marLeft w:val="0"/>
      <w:marRight w:val="0"/>
      <w:marTop w:val="0"/>
      <w:marBottom w:val="0"/>
      <w:divBdr>
        <w:top w:val="none" w:sz="0" w:space="0" w:color="auto"/>
        <w:left w:val="none" w:sz="0" w:space="0" w:color="auto"/>
        <w:bottom w:val="none" w:sz="0" w:space="0" w:color="auto"/>
        <w:right w:val="none" w:sz="0" w:space="0" w:color="auto"/>
      </w:divBdr>
    </w:div>
    <w:div w:id="22705837">
      <w:marLeft w:val="0"/>
      <w:marRight w:val="0"/>
      <w:marTop w:val="0"/>
      <w:marBottom w:val="0"/>
      <w:divBdr>
        <w:top w:val="none" w:sz="0" w:space="0" w:color="auto"/>
        <w:left w:val="none" w:sz="0" w:space="0" w:color="auto"/>
        <w:bottom w:val="none" w:sz="0" w:space="0" w:color="auto"/>
        <w:right w:val="none" w:sz="0" w:space="0" w:color="auto"/>
      </w:divBdr>
    </w:div>
    <w:div w:id="22705838">
      <w:marLeft w:val="0"/>
      <w:marRight w:val="0"/>
      <w:marTop w:val="0"/>
      <w:marBottom w:val="0"/>
      <w:divBdr>
        <w:top w:val="none" w:sz="0" w:space="0" w:color="auto"/>
        <w:left w:val="none" w:sz="0" w:space="0" w:color="auto"/>
        <w:bottom w:val="none" w:sz="0" w:space="0" w:color="auto"/>
        <w:right w:val="none" w:sz="0" w:space="0" w:color="auto"/>
      </w:divBdr>
    </w:div>
    <w:div w:id="22705839">
      <w:marLeft w:val="0"/>
      <w:marRight w:val="0"/>
      <w:marTop w:val="0"/>
      <w:marBottom w:val="0"/>
      <w:divBdr>
        <w:top w:val="none" w:sz="0" w:space="0" w:color="auto"/>
        <w:left w:val="none" w:sz="0" w:space="0" w:color="auto"/>
        <w:bottom w:val="none" w:sz="0" w:space="0" w:color="auto"/>
        <w:right w:val="none" w:sz="0" w:space="0" w:color="auto"/>
      </w:divBdr>
    </w:div>
    <w:div w:id="22705840">
      <w:marLeft w:val="0"/>
      <w:marRight w:val="0"/>
      <w:marTop w:val="0"/>
      <w:marBottom w:val="0"/>
      <w:divBdr>
        <w:top w:val="none" w:sz="0" w:space="0" w:color="auto"/>
        <w:left w:val="none" w:sz="0" w:space="0" w:color="auto"/>
        <w:bottom w:val="none" w:sz="0" w:space="0" w:color="auto"/>
        <w:right w:val="none" w:sz="0" w:space="0" w:color="auto"/>
      </w:divBdr>
    </w:div>
    <w:div w:id="22705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1826</Words>
  <Characters>10410</Characters>
  <Application>Microsoft Office Word</Application>
  <DocSecurity>0</DocSecurity>
  <Lines>86</Lines>
  <Paragraphs>24</Paragraphs>
  <ScaleCrop>false</ScaleCrop>
  <Company>china</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AutoBVT</cp:lastModifiedBy>
  <cp:revision>2</cp:revision>
  <dcterms:created xsi:type="dcterms:W3CDTF">2024-01-09T01:30:00Z</dcterms:created>
  <dcterms:modified xsi:type="dcterms:W3CDTF">2024-01-09T01:30:00Z</dcterms:modified>
</cp:coreProperties>
</file>